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41" w:rightFromText="141" w:vertAnchor="text" w:horzAnchor="page" w:tblpX="6450" w:tblpY="-1"/>
        <w:tblW w:w="4407" w:type="dxa"/>
        <w:tblBorders>
          <w:top w:val="nil"/>
          <w:left w:val="nil"/>
          <w:bottom w:val="nil"/>
          <w:right w:val="nil"/>
        </w:tblBorders>
        <w:tblLayout w:type="fixed"/>
        <w:tblLook w:val="0000" w:firstRow="0" w:lastRow="0" w:firstColumn="0" w:lastColumn="0" w:noHBand="0" w:noVBand="0"/>
      </w:tblPr>
      <w:tblGrid>
        <w:gridCol w:w="4407"/>
      </w:tblGrid>
      <w:tr w:rsidR="003A629C" w:rsidRPr="00CC3FA7" w14:paraId="39E058DB" w14:textId="77777777" w:rsidTr="00932541">
        <w:trPr>
          <w:trHeight w:val="2960"/>
        </w:trPr>
        <w:tc>
          <w:tcPr>
            <w:tcW w:w="4407" w:type="dxa"/>
          </w:tcPr>
          <w:p w14:paraId="0C29C7BD" w14:textId="5C8FB955" w:rsidR="003A629C" w:rsidRPr="002A3A9D" w:rsidRDefault="00DC1949" w:rsidP="00932541">
            <w:pPr>
              <w:pStyle w:val="Default"/>
              <w:spacing w:line="276" w:lineRule="auto"/>
              <w:ind w:left="993" w:hanging="851"/>
              <w:rPr>
                <w:sz w:val="20"/>
                <w:szCs w:val="20"/>
                <w:lang w:val="fr-FR"/>
              </w:rPr>
            </w:pPr>
            <w:r w:rsidRPr="002A3A9D">
              <w:rPr>
                <w:b/>
                <w:sz w:val="20"/>
                <w:szCs w:val="20"/>
                <w:lang w:val="fr-FR"/>
              </w:rPr>
              <w:t xml:space="preserve">Image </w:t>
            </w:r>
            <w:r w:rsidR="003A629C" w:rsidRPr="002A3A9D">
              <w:rPr>
                <w:b/>
                <w:sz w:val="20"/>
                <w:szCs w:val="20"/>
                <w:lang w:val="fr-FR"/>
              </w:rPr>
              <w:t>1</w:t>
            </w:r>
            <w:r w:rsidR="003A629C" w:rsidRPr="002A3A9D">
              <w:rPr>
                <w:sz w:val="20"/>
                <w:szCs w:val="20"/>
                <w:lang w:val="fr-FR"/>
              </w:rPr>
              <w:t xml:space="preserve">: </w:t>
            </w:r>
            <w:r w:rsidR="002A3A9D" w:rsidRPr="002A3A9D">
              <w:rPr>
                <w:bCs/>
                <w:sz w:val="20"/>
                <w:szCs w:val="20"/>
                <w:lang w:val="fr-FR"/>
              </w:rPr>
              <w:t xml:space="preserve">Les modèles Crossover combinent les avantages des chariots élévateurs électriques respectueux de l'environnement avec la polyvalence et la robustesse des chariots élévateurs traditionnels au diesel et au </w:t>
            </w:r>
            <w:r w:rsidR="00932541">
              <w:rPr>
                <w:bCs/>
                <w:sz w:val="20"/>
                <w:szCs w:val="20"/>
                <w:lang w:val="fr-FR"/>
              </w:rPr>
              <w:t>GPL</w:t>
            </w:r>
          </w:p>
        </w:tc>
      </w:tr>
      <w:tr w:rsidR="003A629C" w:rsidRPr="00CC3FA7" w14:paraId="4121B55B" w14:textId="77777777" w:rsidTr="00932541">
        <w:trPr>
          <w:trHeight w:val="2960"/>
        </w:trPr>
        <w:tc>
          <w:tcPr>
            <w:tcW w:w="4407" w:type="dxa"/>
          </w:tcPr>
          <w:p w14:paraId="0F90CD53" w14:textId="77777777" w:rsidR="003A629C" w:rsidRPr="002A3A9D" w:rsidRDefault="003A629C" w:rsidP="00932541">
            <w:pPr>
              <w:pStyle w:val="Default"/>
              <w:spacing w:line="276" w:lineRule="auto"/>
              <w:ind w:left="709" w:hanging="709"/>
              <w:rPr>
                <w:sz w:val="20"/>
                <w:szCs w:val="20"/>
                <w:lang w:val="fr-FR"/>
              </w:rPr>
            </w:pPr>
          </w:p>
        </w:tc>
      </w:tr>
    </w:tbl>
    <w:p w14:paraId="6EBD9010" w14:textId="77777777" w:rsidR="003A629C" w:rsidRPr="002A3A9D" w:rsidRDefault="003A629C" w:rsidP="003A629C">
      <w:pPr>
        <w:spacing w:line="360" w:lineRule="auto"/>
        <w:jc w:val="both"/>
        <w:rPr>
          <w:rFonts w:ascii="Verdana" w:hAnsi="Verdana"/>
          <w:b/>
          <w:color w:val="F96915"/>
          <w:sz w:val="20"/>
          <w:szCs w:val="20"/>
          <w:lang w:val="fr-FR"/>
        </w:rPr>
      </w:pPr>
      <w:r w:rsidRPr="002A3A9D">
        <w:rPr>
          <w:rFonts w:ascii="Verdana" w:hAnsi="Verdana"/>
          <w:b/>
          <w:noProof/>
          <w:color w:val="F96915"/>
          <w:sz w:val="20"/>
          <w:szCs w:val="20"/>
          <w:lang w:val="fr-FR" w:eastAsia="de-DE"/>
        </w:rPr>
        <w:drawing>
          <wp:inline distT="0" distB="0" distL="0" distR="0" wp14:anchorId="786942A3" wp14:editId="212CBE31">
            <wp:extent cx="2897006" cy="1881266"/>
            <wp:effectExtent l="0" t="0" r="0" b="0"/>
            <wp:docPr id="23" name="Diagramm 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tbl>
      <w:tblPr>
        <w:tblpPr w:leftFromText="141" w:rightFromText="141" w:vertAnchor="text" w:horzAnchor="page" w:tblpX="6450" w:tblpY="-1"/>
        <w:tblW w:w="4407" w:type="dxa"/>
        <w:tblBorders>
          <w:top w:val="nil"/>
          <w:left w:val="nil"/>
          <w:bottom w:val="nil"/>
          <w:right w:val="nil"/>
        </w:tblBorders>
        <w:tblLayout w:type="fixed"/>
        <w:tblLook w:val="0000" w:firstRow="0" w:lastRow="0" w:firstColumn="0" w:lastColumn="0" w:noHBand="0" w:noVBand="0"/>
      </w:tblPr>
      <w:tblGrid>
        <w:gridCol w:w="4407"/>
      </w:tblGrid>
      <w:tr w:rsidR="006B6E92" w:rsidRPr="00CC3FA7" w14:paraId="3E11BCAC" w14:textId="77777777" w:rsidTr="00932541">
        <w:trPr>
          <w:trHeight w:val="2960"/>
        </w:trPr>
        <w:tc>
          <w:tcPr>
            <w:tcW w:w="4407" w:type="dxa"/>
          </w:tcPr>
          <w:p w14:paraId="637FEF71" w14:textId="37DA00D5" w:rsidR="006B6E92" w:rsidRPr="002A3A9D" w:rsidRDefault="00DC1949" w:rsidP="00932541">
            <w:pPr>
              <w:pStyle w:val="Default"/>
              <w:spacing w:line="276" w:lineRule="auto"/>
              <w:ind w:left="993" w:hanging="851"/>
              <w:rPr>
                <w:sz w:val="20"/>
                <w:szCs w:val="20"/>
                <w:lang w:val="fr-FR"/>
              </w:rPr>
            </w:pPr>
            <w:r w:rsidRPr="002A3A9D">
              <w:rPr>
                <w:b/>
                <w:sz w:val="20"/>
                <w:szCs w:val="20"/>
                <w:lang w:val="fr-FR"/>
              </w:rPr>
              <w:t xml:space="preserve">Image </w:t>
            </w:r>
            <w:r w:rsidR="005F2BC2" w:rsidRPr="002A3A9D">
              <w:rPr>
                <w:b/>
                <w:sz w:val="20"/>
                <w:szCs w:val="20"/>
                <w:lang w:val="fr-FR"/>
              </w:rPr>
              <w:t>2</w:t>
            </w:r>
            <w:r w:rsidR="006B6E92" w:rsidRPr="002A3A9D">
              <w:rPr>
                <w:sz w:val="20"/>
                <w:szCs w:val="20"/>
                <w:lang w:val="fr-FR"/>
              </w:rPr>
              <w:t xml:space="preserve">: </w:t>
            </w:r>
            <w:r w:rsidR="002A3A9D" w:rsidRPr="002A3A9D">
              <w:rPr>
                <w:rFonts w:eastAsia="Times New Roman"/>
                <w:sz w:val="20"/>
                <w:szCs w:val="20"/>
                <w:lang w:val="fr-FR"/>
              </w:rPr>
              <w:t xml:space="preserve">La gamme Raider (L25-35XE) ouvre l'accès au segment des </w:t>
            </w:r>
            <w:r w:rsidR="00932541">
              <w:rPr>
                <w:rFonts w:eastAsia="Times New Roman"/>
                <w:sz w:val="20"/>
                <w:szCs w:val="20"/>
                <w:lang w:val="fr-FR"/>
              </w:rPr>
              <w:t>C</w:t>
            </w:r>
            <w:r w:rsidR="002A3A9D" w:rsidRPr="002A3A9D">
              <w:rPr>
                <w:rFonts w:eastAsia="Times New Roman"/>
                <w:sz w:val="20"/>
                <w:szCs w:val="20"/>
                <w:lang w:val="fr-FR"/>
              </w:rPr>
              <w:t>rossovers Clark</w:t>
            </w:r>
          </w:p>
        </w:tc>
      </w:tr>
    </w:tbl>
    <w:p w14:paraId="497FE2F5" w14:textId="77777777" w:rsidR="006B6E92" w:rsidRPr="002A3A9D" w:rsidRDefault="006B6E92" w:rsidP="006B6E92">
      <w:pPr>
        <w:spacing w:line="360" w:lineRule="auto"/>
        <w:jc w:val="both"/>
        <w:rPr>
          <w:rFonts w:ascii="Verdana" w:hAnsi="Verdana"/>
          <w:b/>
          <w:color w:val="F96915"/>
          <w:sz w:val="20"/>
          <w:szCs w:val="20"/>
          <w:lang w:val="fr-FR"/>
        </w:rPr>
      </w:pPr>
      <w:r w:rsidRPr="002A3A9D">
        <w:rPr>
          <w:rFonts w:ascii="Verdana" w:hAnsi="Verdana"/>
          <w:b/>
          <w:noProof/>
          <w:color w:val="F96915"/>
          <w:sz w:val="20"/>
          <w:szCs w:val="20"/>
          <w:lang w:val="fr-FR" w:eastAsia="de-DE"/>
        </w:rPr>
        <w:drawing>
          <wp:inline distT="0" distB="0" distL="0" distR="0" wp14:anchorId="4A32ADFD" wp14:editId="79386DC3">
            <wp:extent cx="2787650" cy="1880870"/>
            <wp:effectExtent l="0" t="0" r="6350" b="0"/>
            <wp:docPr id="4" name="Diagram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tbl>
      <w:tblPr>
        <w:tblpPr w:leftFromText="141" w:rightFromText="141" w:vertAnchor="text" w:horzAnchor="page" w:tblpX="6450" w:tblpY="-1"/>
        <w:tblW w:w="4407" w:type="dxa"/>
        <w:tblBorders>
          <w:top w:val="nil"/>
          <w:left w:val="nil"/>
          <w:bottom w:val="nil"/>
          <w:right w:val="nil"/>
        </w:tblBorders>
        <w:tblLayout w:type="fixed"/>
        <w:tblLook w:val="0000" w:firstRow="0" w:lastRow="0" w:firstColumn="0" w:lastColumn="0" w:noHBand="0" w:noVBand="0"/>
      </w:tblPr>
      <w:tblGrid>
        <w:gridCol w:w="4407"/>
      </w:tblGrid>
      <w:tr w:rsidR="00BB4D14" w:rsidRPr="00CC3FA7" w14:paraId="1A6FAA25" w14:textId="77777777" w:rsidTr="00932541">
        <w:trPr>
          <w:trHeight w:val="2960"/>
        </w:trPr>
        <w:tc>
          <w:tcPr>
            <w:tcW w:w="4407" w:type="dxa"/>
          </w:tcPr>
          <w:p w14:paraId="62560E4E" w14:textId="507ED201" w:rsidR="00BB4D14" w:rsidRPr="002A3A9D" w:rsidRDefault="00DC1949" w:rsidP="00932541">
            <w:pPr>
              <w:pStyle w:val="Default"/>
              <w:spacing w:line="276" w:lineRule="auto"/>
              <w:ind w:left="993" w:hanging="851"/>
              <w:rPr>
                <w:sz w:val="20"/>
                <w:szCs w:val="20"/>
                <w:lang w:val="fr-FR"/>
              </w:rPr>
            </w:pPr>
            <w:r w:rsidRPr="002A3A9D">
              <w:rPr>
                <w:b/>
                <w:sz w:val="20"/>
                <w:szCs w:val="20"/>
                <w:lang w:val="fr-FR"/>
              </w:rPr>
              <w:t xml:space="preserve">Image </w:t>
            </w:r>
            <w:r w:rsidR="00BB4D14" w:rsidRPr="002A3A9D">
              <w:rPr>
                <w:b/>
                <w:sz w:val="20"/>
                <w:szCs w:val="20"/>
                <w:lang w:val="fr-FR"/>
              </w:rPr>
              <w:t>3</w:t>
            </w:r>
            <w:r w:rsidR="00BB4D14" w:rsidRPr="002A3A9D">
              <w:rPr>
                <w:sz w:val="20"/>
                <w:szCs w:val="20"/>
                <w:lang w:val="fr-FR"/>
              </w:rPr>
              <w:t xml:space="preserve">: </w:t>
            </w:r>
            <w:r w:rsidR="002A3A9D" w:rsidRPr="002A3A9D">
              <w:rPr>
                <w:rFonts w:eastAsia="Times New Roman"/>
                <w:sz w:val="20"/>
                <w:szCs w:val="20"/>
                <w:lang w:val="fr-FR"/>
              </w:rPr>
              <w:t>Le Raider est conçu pour une longue durée de vie et dispose d'une excellente visibilité panoramique, d'une conduite prévisible et de mâts Clark éprouvés</w:t>
            </w:r>
          </w:p>
        </w:tc>
      </w:tr>
    </w:tbl>
    <w:p w14:paraId="48DEFED2" w14:textId="77777777" w:rsidR="00BB4D14" w:rsidRPr="002A3A9D" w:rsidRDefault="00BB4D14" w:rsidP="00BB4D14">
      <w:pPr>
        <w:spacing w:line="360" w:lineRule="auto"/>
        <w:jc w:val="both"/>
        <w:rPr>
          <w:rFonts w:ascii="Verdana" w:hAnsi="Verdana"/>
          <w:b/>
          <w:color w:val="F96915"/>
          <w:sz w:val="22"/>
          <w:szCs w:val="22"/>
          <w:lang w:val="fr-FR"/>
        </w:rPr>
      </w:pPr>
      <w:r w:rsidRPr="002A3A9D">
        <w:rPr>
          <w:rFonts w:ascii="Verdana" w:hAnsi="Verdana"/>
          <w:b/>
          <w:noProof/>
          <w:color w:val="F96915"/>
          <w:sz w:val="22"/>
          <w:szCs w:val="22"/>
          <w:lang w:val="fr-FR" w:eastAsia="de-DE"/>
        </w:rPr>
        <w:drawing>
          <wp:inline distT="0" distB="0" distL="0" distR="0" wp14:anchorId="2DE28CAA" wp14:editId="70610B53">
            <wp:extent cx="2787650" cy="1880870"/>
            <wp:effectExtent l="0" t="0" r="6350" b="0"/>
            <wp:docPr id="1261171904" name="Diagramm 126117190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14:paraId="4351CB62" w14:textId="77777777" w:rsidR="00E31DCE" w:rsidRPr="002A3A9D" w:rsidRDefault="00E31DCE" w:rsidP="00E16A76">
      <w:pPr>
        <w:rPr>
          <w:rFonts w:ascii="Arial" w:hAnsi="Arial" w:cs="Arial"/>
          <w:iCs/>
          <w:sz w:val="20"/>
          <w:szCs w:val="20"/>
          <w:lang w:val="fr-FR"/>
        </w:rPr>
      </w:pPr>
    </w:p>
    <w:tbl>
      <w:tblPr>
        <w:tblpPr w:leftFromText="141" w:rightFromText="141" w:vertAnchor="text" w:horzAnchor="page" w:tblpX="6308" w:tblpY="-1"/>
        <w:tblW w:w="4549" w:type="dxa"/>
        <w:tblBorders>
          <w:top w:val="nil"/>
          <w:left w:val="nil"/>
          <w:bottom w:val="nil"/>
          <w:right w:val="nil"/>
        </w:tblBorders>
        <w:tblLayout w:type="fixed"/>
        <w:tblLook w:val="0000" w:firstRow="0" w:lastRow="0" w:firstColumn="0" w:lastColumn="0" w:noHBand="0" w:noVBand="0"/>
      </w:tblPr>
      <w:tblGrid>
        <w:gridCol w:w="4549"/>
      </w:tblGrid>
      <w:tr w:rsidR="00E31DCE" w:rsidRPr="00CC3FA7" w14:paraId="3B2A8424" w14:textId="77777777" w:rsidTr="00932541">
        <w:trPr>
          <w:trHeight w:val="2960"/>
        </w:trPr>
        <w:tc>
          <w:tcPr>
            <w:tcW w:w="4549" w:type="dxa"/>
          </w:tcPr>
          <w:p w14:paraId="33F4388F" w14:textId="7D198325" w:rsidR="00E31DCE" w:rsidRPr="002A3A9D" w:rsidRDefault="00DC1949" w:rsidP="00932541">
            <w:pPr>
              <w:pStyle w:val="Default"/>
              <w:spacing w:line="276" w:lineRule="auto"/>
              <w:ind w:left="993" w:hanging="851"/>
              <w:rPr>
                <w:sz w:val="20"/>
                <w:szCs w:val="20"/>
                <w:lang w:val="fr-FR"/>
              </w:rPr>
            </w:pPr>
            <w:r w:rsidRPr="002A3A9D">
              <w:rPr>
                <w:b/>
                <w:sz w:val="20"/>
                <w:szCs w:val="20"/>
                <w:lang w:val="fr-FR"/>
              </w:rPr>
              <w:lastRenderedPageBreak/>
              <w:t xml:space="preserve">Image </w:t>
            </w:r>
            <w:r w:rsidR="00E31DCE" w:rsidRPr="002A3A9D">
              <w:rPr>
                <w:b/>
                <w:sz w:val="20"/>
                <w:szCs w:val="20"/>
                <w:lang w:val="fr-FR"/>
              </w:rPr>
              <w:t>4</w:t>
            </w:r>
            <w:r w:rsidR="00E31DCE" w:rsidRPr="002A3A9D">
              <w:rPr>
                <w:sz w:val="20"/>
                <w:szCs w:val="20"/>
                <w:lang w:val="fr-FR"/>
              </w:rPr>
              <w:t xml:space="preserve">: </w:t>
            </w:r>
            <w:r w:rsidR="002A3A9D" w:rsidRPr="002A3A9D">
              <w:rPr>
                <w:rFonts w:eastAsia="Times New Roman"/>
                <w:sz w:val="20"/>
                <w:szCs w:val="20"/>
                <w:lang w:val="fr-FR"/>
              </w:rPr>
              <w:t>Le poste de conduite ergonomique du Raider, avec son grand espace pour les pieds, garantit un travail sans fatigue, même pendant de longues périodes de travail</w:t>
            </w:r>
          </w:p>
        </w:tc>
      </w:tr>
    </w:tbl>
    <w:p w14:paraId="691C29C6" w14:textId="77777777" w:rsidR="00E31DCE" w:rsidRPr="002A3A9D" w:rsidRDefault="00E31DCE" w:rsidP="00E31DCE">
      <w:pPr>
        <w:spacing w:line="360" w:lineRule="auto"/>
        <w:jc w:val="both"/>
        <w:rPr>
          <w:rFonts w:ascii="Verdana" w:hAnsi="Verdana"/>
          <w:b/>
          <w:color w:val="F96915"/>
          <w:sz w:val="22"/>
          <w:szCs w:val="22"/>
          <w:lang w:val="fr-FR"/>
        </w:rPr>
      </w:pPr>
      <w:r w:rsidRPr="002A3A9D">
        <w:rPr>
          <w:rFonts w:ascii="Verdana" w:hAnsi="Verdana"/>
          <w:b/>
          <w:noProof/>
          <w:color w:val="F96915"/>
          <w:sz w:val="22"/>
          <w:szCs w:val="22"/>
          <w:lang w:val="fr-FR" w:eastAsia="de-DE"/>
        </w:rPr>
        <w:drawing>
          <wp:inline distT="0" distB="0" distL="0" distR="0" wp14:anchorId="787B82D1" wp14:editId="303659B0">
            <wp:extent cx="2787650" cy="1880870"/>
            <wp:effectExtent l="0" t="0" r="6350" b="0"/>
            <wp:docPr id="1035965948" name="Diagramm 103596594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tbl>
      <w:tblPr>
        <w:tblpPr w:leftFromText="141" w:rightFromText="141" w:vertAnchor="text" w:horzAnchor="page" w:tblpX="6308" w:tblpY="-1"/>
        <w:tblW w:w="4549" w:type="dxa"/>
        <w:tblBorders>
          <w:top w:val="nil"/>
          <w:left w:val="nil"/>
          <w:bottom w:val="nil"/>
          <w:right w:val="nil"/>
        </w:tblBorders>
        <w:tblLayout w:type="fixed"/>
        <w:tblLook w:val="0000" w:firstRow="0" w:lastRow="0" w:firstColumn="0" w:lastColumn="0" w:noHBand="0" w:noVBand="0"/>
      </w:tblPr>
      <w:tblGrid>
        <w:gridCol w:w="4549"/>
      </w:tblGrid>
      <w:tr w:rsidR="00E31DCE" w:rsidRPr="00CC3FA7" w14:paraId="194957C5" w14:textId="77777777" w:rsidTr="00932541">
        <w:trPr>
          <w:trHeight w:val="2960"/>
        </w:trPr>
        <w:tc>
          <w:tcPr>
            <w:tcW w:w="4549" w:type="dxa"/>
          </w:tcPr>
          <w:p w14:paraId="5A1957C7" w14:textId="6C778D4F" w:rsidR="00E31DCE" w:rsidRPr="002A3A9D" w:rsidRDefault="00DC1949" w:rsidP="00932541">
            <w:pPr>
              <w:pStyle w:val="Default"/>
              <w:spacing w:line="276" w:lineRule="auto"/>
              <w:ind w:left="993" w:hanging="851"/>
              <w:rPr>
                <w:sz w:val="20"/>
                <w:szCs w:val="20"/>
                <w:lang w:val="fr-FR"/>
              </w:rPr>
            </w:pPr>
            <w:r w:rsidRPr="002A3A9D">
              <w:rPr>
                <w:b/>
                <w:sz w:val="20"/>
                <w:szCs w:val="20"/>
                <w:lang w:val="fr-FR"/>
              </w:rPr>
              <w:t xml:space="preserve">Image </w:t>
            </w:r>
            <w:r w:rsidR="00E31DCE" w:rsidRPr="002A3A9D">
              <w:rPr>
                <w:b/>
                <w:sz w:val="20"/>
                <w:szCs w:val="20"/>
                <w:lang w:val="fr-FR"/>
              </w:rPr>
              <w:t>5</w:t>
            </w:r>
            <w:r w:rsidR="00E31DCE" w:rsidRPr="002A3A9D">
              <w:rPr>
                <w:sz w:val="20"/>
                <w:szCs w:val="20"/>
                <w:lang w:val="fr-FR"/>
              </w:rPr>
              <w:t xml:space="preserve">: </w:t>
            </w:r>
            <w:r w:rsidR="002A3A9D" w:rsidRPr="002A3A9D">
              <w:rPr>
                <w:rFonts w:eastAsia="Times New Roman"/>
                <w:sz w:val="20"/>
                <w:szCs w:val="20"/>
                <w:lang w:val="fr-FR"/>
              </w:rPr>
              <w:t>La propulsion électrique assure une accélération puissante, grâce à un couple maximal immédiatement disponible et à un déploiement de puissance optimal</w:t>
            </w:r>
          </w:p>
        </w:tc>
      </w:tr>
    </w:tbl>
    <w:p w14:paraId="2DB8D851" w14:textId="77777777" w:rsidR="00E31DCE" w:rsidRPr="002A3A9D" w:rsidRDefault="00E31DCE" w:rsidP="00E31DCE">
      <w:pPr>
        <w:spacing w:line="360" w:lineRule="auto"/>
        <w:jc w:val="both"/>
        <w:rPr>
          <w:rFonts w:ascii="Verdana" w:hAnsi="Verdana"/>
          <w:b/>
          <w:color w:val="F96915"/>
          <w:sz w:val="22"/>
          <w:szCs w:val="22"/>
          <w:lang w:val="fr-FR"/>
        </w:rPr>
      </w:pPr>
      <w:r w:rsidRPr="002A3A9D">
        <w:rPr>
          <w:rFonts w:ascii="Verdana" w:hAnsi="Verdana"/>
          <w:b/>
          <w:noProof/>
          <w:color w:val="F96915"/>
          <w:sz w:val="22"/>
          <w:szCs w:val="22"/>
          <w:lang w:val="fr-FR" w:eastAsia="de-DE"/>
        </w:rPr>
        <w:drawing>
          <wp:inline distT="0" distB="0" distL="0" distR="0" wp14:anchorId="274F544C" wp14:editId="2BC88AE6">
            <wp:extent cx="2787650" cy="1880870"/>
            <wp:effectExtent l="0" t="0" r="6350" b="0"/>
            <wp:docPr id="158214647" name="Diagramm 15821464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tbl>
      <w:tblPr>
        <w:tblpPr w:leftFromText="141" w:rightFromText="141" w:vertAnchor="text" w:horzAnchor="page" w:tblpX="6308" w:tblpY="-1"/>
        <w:tblW w:w="4549" w:type="dxa"/>
        <w:tblBorders>
          <w:top w:val="nil"/>
          <w:left w:val="nil"/>
          <w:bottom w:val="nil"/>
          <w:right w:val="nil"/>
        </w:tblBorders>
        <w:tblLayout w:type="fixed"/>
        <w:tblLook w:val="0000" w:firstRow="0" w:lastRow="0" w:firstColumn="0" w:lastColumn="0" w:noHBand="0" w:noVBand="0"/>
      </w:tblPr>
      <w:tblGrid>
        <w:gridCol w:w="4549"/>
      </w:tblGrid>
      <w:tr w:rsidR="00E31DCE" w:rsidRPr="00CC3FA7" w14:paraId="1BB391D2" w14:textId="77777777" w:rsidTr="00932541">
        <w:trPr>
          <w:trHeight w:val="2960"/>
        </w:trPr>
        <w:tc>
          <w:tcPr>
            <w:tcW w:w="4549" w:type="dxa"/>
          </w:tcPr>
          <w:p w14:paraId="228677ED" w14:textId="2880B1C1" w:rsidR="00E31DCE" w:rsidRPr="002A3A9D" w:rsidRDefault="00DC1949" w:rsidP="00932541">
            <w:pPr>
              <w:pStyle w:val="Default"/>
              <w:spacing w:line="276" w:lineRule="auto"/>
              <w:ind w:left="993" w:hanging="851"/>
              <w:rPr>
                <w:sz w:val="20"/>
                <w:szCs w:val="20"/>
                <w:lang w:val="fr-FR"/>
              </w:rPr>
            </w:pPr>
            <w:r w:rsidRPr="002A3A9D">
              <w:rPr>
                <w:b/>
                <w:sz w:val="20"/>
                <w:szCs w:val="20"/>
                <w:lang w:val="fr-FR"/>
              </w:rPr>
              <w:t xml:space="preserve">Image </w:t>
            </w:r>
            <w:r w:rsidR="00E31DCE" w:rsidRPr="002A3A9D">
              <w:rPr>
                <w:b/>
                <w:sz w:val="20"/>
                <w:szCs w:val="20"/>
                <w:lang w:val="fr-FR"/>
              </w:rPr>
              <w:t>6</w:t>
            </w:r>
            <w:r w:rsidR="00E31DCE" w:rsidRPr="002A3A9D">
              <w:rPr>
                <w:sz w:val="20"/>
                <w:szCs w:val="20"/>
                <w:lang w:val="fr-FR"/>
              </w:rPr>
              <w:t xml:space="preserve">: </w:t>
            </w:r>
            <w:r w:rsidR="002A3A9D" w:rsidRPr="002A3A9D">
              <w:rPr>
                <w:rFonts w:eastAsia="Times New Roman"/>
                <w:sz w:val="20"/>
                <w:szCs w:val="20"/>
                <w:lang w:val="fr-FR"/>
              </w:rPr>
              <w:t>Le Raider permet à l'opérateur de travailler facilement, sans mouvements inutiles des bras et des épaules</w:t>
            </w:r>
          </w:p>
        </w:tc>
      </w:tr>
    </w:tbl>
    <w:p w14:paraId="52EDED25" w14:textId="77777777" w:rsidR="00E31DCE" w:rsidRPr="002A3A9D" w:rsidRDefault="00E31DCE" w:rsidP="00E31DCE">
      <w:pPr>
        <w:spacing w:line="360" w:lineRule="auto"/>
        <w:jc w:val="both"/>
        <w:rPr>
          <w:rFonts w:ascii="Verdana" w:hAnsi="Verdana"/>
          <w:b/>
          <w:color w:val="F96915"/>
          <w:sz w:val="22"/>
          <w:szCs w:val="22"/>
          <w:lang w:val="fr-FR"/>
        </w:rPr>
      </w:pPr>
      <w:r w:rsidRPr="002A3A9D">
        <w:rPr>
          <w:rFonts w:ascii="Verdana" w:hAnsi="Verdana"/>
          <w:b/>
          <w:noProof/>
          <w:color w:val="F96915"/>
          <w:sz w:val="22"/>
          <w:szCs w:val="22"/>
          <w:lang w:val="fr-FR" w:eastAsia="de-DE"/>
        </w:rPr>
        <w:drawing>
          <wp:inline distT="0" distB="0" distL="0" distR="0" wp14:anchorId="0CAF85B4" wp14:editId="47856EDC">
            <wp:extent cx="2787650" cy="1880870"/>
            <wp:effectExtent l="0" t="0" r="0" b="0"/>
            <wp:docPr id="1013448681" name="Diagramm 101344868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inline>
        </w:drawing>
      </w:r>
    </w:p>
    <w:tbl>
      <w:tblPr>
        <w:tblpPr w:leftFromText="141" w:rightFromText="141" w:vertAnchor="text" w:horzAnchor="page" w:tblpX="6308" w:tblpY="-1"/>
        <w:tblW w:w="4549" w:type="dxa"/>
        <w:tblBorders>
          <w:top w:val="nil"/>
          <w:left w:val="nil"/>
          <w:bottom w:val="nil"/>
          <w:right w:val="nil"/>
        </w:tblBorders>
        <w:tblLayout w:type="fixed"/>
        <w:tblLook w:val="0000" w:firstRow="0" w:lastRow="0" w:firstColumn="0" w:lastColumn="0" w:noHBand="0" w:noVBand="0"/>
      </w:tblPr>
      <w:tblGrid>
        <w:gridCol w:w="4549"/>
      </w:tblGrid>
      <w:tr w:rsidR="009B451F" w:rsidRPr="00932541" w14:paraId="148EEBAB" w14:textId="77777777" w:rsidTr="00932541">
        <w:trPr>
          <w:trHeight w:val="2960"/>
        </w:trPr>
        <w:tc>
          <w:tcPr>
            <w:tcW w:w="4549" w:type="dxa"/>
          </w:tcPr>
          <w:p w14:paraId="25DC6EAF" w14:textId="0236191B" w:rsidR="009B451F" w:rsidRPr="002A3A9D" w:rsidRDefault="00DC1949" w:rsidP="00932541">
            <w:pPr>
              <w:pStyle w:val="Default"/>
              <w:spacing w:line="276" w:lineRule="auto"/>
              <w:ind w:left="993" w:hanging="851"/>
              <w:rPr>
                <w:sz w:val="20"/>
                <w:szCs w:val="20"/>
                <w:lang w:val="fr-FR"/>
              </w:rPr>
            </w:pPr>
            <w:r w:rsidRPr="002A3A9D">
              <w:rPr>
                <w:b/>
                <w:sz w:val="20"/>
                <w:szCs w:val="20"/>
                <w:lang w:val="fr-FR"/>
              </w:rPr>
              <w:lastRenderedPageBreak/>
              <w:t xml:space="preserve">Image </w:t>
            </w:r>
            <w:r w:rsidR="002A6B5A" w:rsidRPr="002A3A9D">
              <w:rPr>
                <w:b/>
                <w:sz w:val="20"/>
                <w:szCs w:val="20"/>
                <w:lang w:val="fr-FR"/>
              </w:rPr>
              <w:t>7</w:t>
            </w:r>
            <w:r w:rsidR="009B451F" w:rsidRPr="002A3A9D">
              <w:rPr>
                <w:sz w:val="20"/>
                <w:szCs w:val="20"/>
                <w:lang w:val="fr-FR"/>
              </w:rPr>
              <w:t xml:space="preserve">: </w:t>
            </w:r>
            <w:r w:rsidR="002A3A9D" w:rsidRPr="002A3A9D">
              <w:rPr>
                <w:sz w:val="20"/>
                <w:szCs w:val="20"/>
                <w:lang w:val="fr-FR"/>
              </w:rPr>
              <w:t xml:space="preserve">La gamme Clark Renegade (S25-35XE) est conçue pour les opérateurs qui souhaitent bénéficier des avantages de la gamme Clark S-Series - Smart. Strong. Safe. </w:t>
            </w:r>
          </w:p>
        </w:tc>
      </w:tr>
    </w:tbl>
    <w:p w14:paraId="49F3CC86" w14:textId="77777777" w:rsidR="009B451F" w:rsidRPr="002A3A9D" w:rsidRDefault="009B451F" w:rsidP="009B451F">
      <w:pPr>
        <w:spacing w:line="360" w:lineRule="auto"/>
        <w:jc w:val="both"/>
        <w:rPr>
          <w:rFonts w:ascii="Verdana" w:hAnsi="Verdana"/>
          <w:b/>
          <w:color w:val="F96915"/>
          <w:sz w:val="22"/>
          <w:szCs w:val="22"/>
          <w:lang w:val="fr-FR"/>
        </w:rPr>
      </w:pPr>
      <w:r w:rsidRPr="002A3A9D">
        <w:rPr>
          <w:rFonts w:ascii="Verdana" w:hAnsi="Verdana"/>
          <w:b/>
          <w:noProof/>
          <w:color w:val="F96915"/>
          <w:sz w:val="22"/>
          <w:szCs w:val="22"/>
          <w:lang w:val="fr-FR" w:eastAsia="de-DE"/>
        </w:rPr>
        <w:drawing>
          <wp:inline distT="0" distB="0" distL="0" distR="0" wp14:anchorId="28F9FC82" wp14:editId="1958DA2D">
            <wp:extent cx="2787650" cy="1880870"/>
            <wp:effectExtent l="0" t="0" r="6350" b="0"/>
            <wp:docPr id="1237140897" name="Diagramm 123714089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p>
    <w:tbl>
      <w:tblPr>
        <w:tblpPr w:leftFromText="141" w:rightFromText="141" w:vertAnchor="text" w:horzAnchor="page" w:tblpX="6308" w:tblpY="-1"/>
        <w:tblW w:w="4549" w:type="dxa"/>
        <w:tblBorders>
          <w:top w:val="nil"/>
          <w:left w:val="nil"/>
          <w:bottom w:val="nil"/>
          <w:right w:val="nil"/>
        </w:tblBorders>
        <w:tblLayout w:type="fixed"/>
        <w:tblLook w:val="0000" w:firstRow="0" w:lastRow="0" w:firstColumn="0" w:lastColumn="0" w:noHBand="0" w:noVBand="0"/>
      </w:tblPr>
      <w:tblGrid>
        <w:gridCol w:w="4549"/>
      </w:tblGrid>
      <w:tr w:rsidR="009B451F" w:rsidRPr="00CC3FA7" w14:paraId="75448A2A" w14:textId="77777777" w:rsidTr="00932541">
        <w:trPr>
          <w:trHeight w:val="2960"/>
        </w:trPr>
        <w:tc>
          <w:tcPr>
            <w:tcW w:w="4549" w:type="dxa"/>
          </w:tcPr>
          <w:p w14:paraId="62551647" w14:textId="0697AFCB" w:rsidR="009B451F" w:rsidRPr="002A3A9D" w:rsidRDefault="00DC1949" w:rsidP="00932541">
            <w:pPr>
              <w:pStyle w:val="Default"/>
              <w:spacing w:line="276" w:lineRule="auto"/>
              <w:ind w:left="993" w:hanging="851"/>
              <w:rPr>
                <w:sz w:val="20"/>
                <w:szCs w:val="20"/>
                <w:lang w:val="fr-FR"/>
              </w:rPr>
            </w:pPr>
            <w:r w:rsidRPr="002A3A9D">
              <w:rPr>
                <w:b/>
                <w:sz w:val="20"/>
                <w:szCs w:val="20"/>
                <w:lang w:val="fr-FR"/>
              </w:rPr>
              <w:t xml:space="preserve">Image </w:t>
            </w:r>
            <w:r w:rsidR="002A6B5A" w:rsidRPr="002A3A9D">
              <w:rPr>
                <w:b/>
                <w:sz w:val="20"/>
                <w:szCs w:val="20"/>
                <w:lang w:val="fr-FR"/>
              </w:rPr>
              <w:t>8</w:t>
            </w:r>
            <w:r w:rsidR="009B451F" w:rsidRPr="002A3A9D">
              <w:rPr>
                <w:sz w:val="20"/>
                <w:szCs w:val="20"/>
                <w:lang w:val="fr-FR"/>
              </w:rPr>
              <w:t xml:space="preserve">: </w:t>
            </w:r>
            <w:r w:rsidR="002A3A9D" w:rsidRPr="002A3A9D">
              <w:rPr>
                <w:iCs/>
                <w:sz w:val="20"/>
                <w:szCs w:val="20"/>
                <w:lang w:val="fr-FR"/>
              </w:rPr>
              <w:t>Construit sur le châssis éprouvé des chariots thermique</w:t>
            </w:r>
            <w:r w:rsidR="00932541">
              <w:rPr>
                <w:iCs/>
                <w:sz w:val="20"/>
                <w:szCs w:val="20"/>
                <w:lang w:val="fr-FR"/>
              </w:rPr>
              <w:t>s</w:t>
            </w:r>
            <w:r w:rsidR="002A3A9D" w:rsidRPr="002A3A9D">
              <w:rPr>
                <w:iCs/>
                <w:sz w:val="20"/>
                <w:szCs w:val="20"/>
                <w:lang w:val="fr-FR"/>
              </w:rPr>
              <w:t xml:space="preserve"> de la S</w:t>
            </w:r>
            <w:r w:rsidR="00932541">
              <w:rPr>
                <w:iCs/>
                <w:sz w:val="20"/>
                <w:szCs w:val="20"/>
                <w:lang w:val="fr-FR"/>
              </w:rPr>
              <w:t>-series</w:t>
            </w:r>
            <w:r w:rsidR="002A3A9D" w:rsidRPr="002A3A9D">
              <w:rPr>
                <w:iCs/>
                <w:sz w:val="20"/>
                <w:szCs w:val="20"/>
                <w:lang w:val="fr-FR"/>
              </w:rPr>
              <w:t>, le Renegade, tout comme la S</w:t>
            </w:r>
            <w:r w:rsidR="00932541">
              <w:rPr>
                <w:iCs/>
                <w:sz w:val="20"/>
                <w:szCs w:val="20"/>
                <w:lang w:val="fr-FR"/>
              </w:rPr>
              <w:t>-series</w:t>
            </w:r>
            <w:r w:rsidR="002A3A9D" w:rsidRPr="002A3A9D">
              <w:rPr>
                <w:iCs/>
                <w:sz w:val="20"/>
                <w:szCs w:val="20"/>
                <w:lang w:val="fr-FR"/>
              </w:rPr>
              <w:t xml:space="preserve"> Electric, offre un choix impressionnant de fonctions de sécurité, d'options personnalisables et un confort maximal</w:t>
            </w:r>
          </w:p>
        </w:tc>
      </w:tr>
    </w:tbl>
    <w:p w14:paraId="61756E6F" w14:textId="77777777" w:rsidR="009B451F" w:rsidRPr="002A3A9D" w:rsidRDefault="009B451F" w:rsidP="009B451F">
      <w:pPr>
        <w:spacing w:line="360" w:lineRule="auto"/>
        <w:jc w:val="both"/>
        <w:rPr>
          <w:rFonts w:ascii="Verdana" w:hAnsi="Verdana"/>
          <w:b/>
          <w:color w:val="F96915"/>
          <w:sz w:val="22"/>
          <w:szCs w:val="22"/>
          <w:lang w:val="fr-FR"/>
        </w:rPr>
      </w:pPr>
      <w:r w:rsidRPr="002A3A9D">
        <w:rPr>
          <w:rFonts w:ascii="Verdana" w:hAnsi="Verdana"/>
          <w:b/>
          <w:noProof/>
          <w:color w:val="F96915"/>
          <w:sz w:val="22"/>
          <w:szCs w:val="22"/>
          <w:lang w:val="fr-FR" w:eastAsia="de-DE"/>
        </w:rPr>
        <w:drawing>
          <wp:inline distT="0" distB="0" distL="0" distR="0" wp14:anchorId="711A77DB" wp14:editId="20A2289D">
            <wp:extent cx="2787650" cy="1880870"/>
            <wp:effectExtent l="0" t="0" r="6350" b="0"/>
            <wp:docPr id="1746337813" name="Diagramm 17463378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tbl>
      <w:tblPr>
        <w:tblpPr w:leftFromText="141" w:rightFromText="141" w:vertAnchor="text" w:horzAnchor="page" w:tblpX="6308" w:tblpY="-1"/>
        <w:tblW w:w="4549" w:type="dxa"/>
        <w:tblBorders>
          <w:top w:val="nil"/>
          <w:left w:val="nil"/>
          <w:bottom w:val="nil"/>
          <w:right w:val="nil"/>
        </w:tblBorders>
        <w:tblLayout w:type="fixed"/>
        <w:tblLook w:val="0000" w:firstRow="0" w:lastRow="0" w:firstColumn="0" w:lastColumn="0" w:noHBand="0" w:noVBand="0"/>
      </w:tblPr>
      <w:tblGrid>
        <w:gridCol w:w="4549"/>
      </w:tblGrid>
      <w:tr w:rsidR="009B451F" w:rsidRPr="00CC3FA7" w14:paraId="3F965AC7" w14:textId="77777777" w:rsidTr="00932541">
        <w:trPr>
          <w:trHeight w:val="2960"/>
        </w:trPr>
        <w:tc>
          <w:tcPr>
            <w:tcW w:w="4549" w:type="dxa"/>
          </w:tcPr>
          <w:p w14:paraId="5CDA5907" w14:textId="691ABBEB" w:rsidR="009B451F" w:rsidRPr="002A3A9D" w:rsidRDefault="00DC1949" w:rsidP="00932541">
            <w:pPr>
              <w:pStyle w:val="Default"/>
              <w:spacing w:line="276" w:lineRule="auto"/>
              <w:ind w:left="993" w:hanging="851"/>
              <w:rPr>
                <w:sz w:val="20"/>
                <w:szCs w:val="20"/>
                <w:lang w:val="fr-FR"/>
              </w:rPr>
            </w:pPr>
            <w:r w:rsidRPr="002A3A9D">
              <w:rPr>
                <w:b/>
                <w:sz w:val="20"/>
                <w:szCs w:val="20"/>
                <w:lang w:val="fr-FR"/>
              </w:rPr>
              <w:t xml:space="preserve">Image </w:t>
            </w:r>
            <w:r w:rsidR="002A6B5A" w:rsidRPr="002A3A9D">
              <w:rPr>
                <w:b/>
                <w:sz w:val="20"/>
                <w:szCs w:val="20"/>
                <w:lang w:val="fr-FR"/>
              </w:rPr>
              <w:t>9</w:t>
            </w:r>
            <w:r w:rsidR="009B451F" w:rsidRPr="002A3A9D">
              <w:rPr>
                <w:sz w:val="20"/>
                <w:szCs w:val="20"/>
                <w:lang w:val="fr-FR"/>
              </w:rPr>
              <w:t xml:space="preserve">: </w:t>
            </w:r>
            <w:r w:rsidR="002A3A9D" w:rsidRPr="002A3A9D">
              <w:rPr>
                <w:iCs/>
                <w:sz w:val="20"/>
                <w:szCs w:val="20"/>
                <w:lang w:val="fr-FR"/>
              </w:rPr>
              <w:t>La gamme Renegade offre une flexibilité maximale pour les applications les plus diverses, à l'intérieur comme à l'extérieur</w:t>
            </w:r>
          </w:p>
        </w:tc>
      </w:tr>
    </w:tbl>
    <w:p w14:paraId="06255A17" w14:textId="77777777" w:rsidR="009B451F" w:rsidRPr="002A3A9D" w:rsidRDefault="009B451F" w:rsidP="009B451F">
      <w:pPr>
        <w:spacing w:line="360" w:lineRule="auto"/>
        <w:jc w:val="both"/>
        <w:rPr>
          <w:rFonts w:ascii="Verdana" w:hAnsi="Verdana"/>
          <w:b/>
          <w:color w:val="F96915"/>
          <w:sz w:val="22"/>
          <w:szCs w:val="22"/>
          <w:lang w:val="fr-FR"/>
        </w:rPr>
      </w:pPr>
      <w:r w:rsidRPr="002A3A9D">
        <w:rPr>
          <w:rFonts w:ascii="Verdana" w:hAnsi="Verdana"/>
          <w:b/>
          <w:noProof/>
          <w:color w:val="F96915"/>
          <w:sz w:val="22"/>
          <w:szCs w:val="22"/>
          <w:lang w:val="fr-FR" w:eastAsia="de-DE"/>
        </w:rPr>
        <w:drawing>
          <wp:inline distT="0" distB="0" distL="0" distR="0" wp14:anchorId="61FDD701" wp14:editId="07FCD2A0">
            <wp:extent cx="2787650" cy="1880870"/>
            <wp:effectExtent l="0" t="0" r="6350" b="0"/>
            <wp:docPr id="2092305160" name="Diagramm 209230516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8" r:lo="rId49" r:qs="rId50" r:cs="rId51"/>
              </a:graphicData>
            </a:graphic>
          </wp:inline>
        </w:drawing>
      </w:r>
    </w:p>
    <w:tbl>
      <w:tblPr>
        <w:tblpPr w:leftFromText="141" w:rightFromText="141" w:vertAnchor="text" w:horzAnchor="page" w:tblpX="6308" w:tblpY="-1"/>
        <w:tblW w:w="4549" w:type="dxa"/>
        <w:tblBorders>
          <w:top w:val="nil"/>
          <w:left w:val="nil"/>
          <w:bottom w:val="nil"/>
          <w:right w:val="nil"/>
        </w:tblBorders>
        <w:tblLayout w:type="fixed"/>
        <w:tblLook w:val="0000" w:firstRow="0" w:lastRow="0" w:firstColumn="0" w:lastColumn="0" w:noHBand="0" w:noVBand="0"/>
      </w:tblPr>
      <w:tblGrid>
        <w:gridCol w:w="4549"/>
      </w:tblGrid>
      <w:tr w:rsidR="009B451F" w:rsidRPr="00CC3FA7" w14:paraId="2B3E513A" w14:textId="77777777" w:rsidTr="00932541">
        <w:trPr>
          <w:trHeight w:val="2960"/>
        </w:trPr>
        <w:tc>
          <w:tcPr>
            <w:tcW w:w="4549" w:type="dxa"/>
          </w:tcPr>
          <w:p w14:paraId="569EF588" w14:textId="4F6B3C1A" w:rsidR="009B451F" w:rsidRPr="002A3A9D" w:rsidRDefault="00DC1949" w:rsidP="00932541">
            <w:pPr>
              <w:pStyle w:val="Default"/>
              <w:spacing w:line="276" w:lineRule="auto"/>
              <w:ind w:left="1134" w:hanging="992"/>
              <w:rPr>
                <w:sz w:val="20"/>
                <w:szCs w:val="20"/>
                <w:lang w:val="fr-FR"/>
              </w:rPr>
            </w:pPr>
            <w:r w:rsidRPr="002A3A9D">
              <w:rPr>
                <w:b/>
                <w:sz w:val="20"/>
                <w:szCs w:val="20"/>
                <w:lang w:val="fr-FR"/>
              </w:rPr>
              <w:lastRenderedPageBreak/>
              <w:t xml:space="preserve">Image </w:t>
            </w:r>
            <w:r w:rsidR="002A6B5A" w:rsidRPr="002A3A9D">
              <w:rPr>
                <w:b/>
                <w:sz w:val="20"/>
                <w:szCs w:val="20"/>
                <w:lang w:val="fr-FR"/>
              </w:rPr>
              <w:t>10</w:t>
            </w:r>
            <w:r w:rsidR="009B451F" w:rsidRPr="002A3A9D">
              <w:rPr>
                <w:sz w:val="20"/>
                <w:szCs w:val="20"/>
                <w:lang w:val="fr-FR"/>
              </w:rPr>
              <w:t xml:space="preserve">: </w:t>
            </w:r>
            <w:r w:rsidR="002A3A9D" w:rsidRPr="002A3A9D">
              <w:rPr>
                <w:rFonts w:eastAsia="Times New Roman"/>
                <w:sz w:val="20"/>
                <w:szCs w:val="20"/>
                <w:lang w:val="fr-FR"/>
              </w:rPr>
              <w:t>Grâce à des composants protégés contre l'eau, comme la protection IP54 (contre la poussière et les projections d'eau) du moteur de traction et du moteur hydraulique, les chariots électriques Crossover peuvent être utilisés sans problème à l'extérieur dans des environnements de travail humides ou par mauvais temps</w:t>
            </w:r>
          </w:p>
        </w:tc>
      </w:tr>
    </w:tbl>
    <w:p w14:paraId="10BEEA5A" w14:textId="77777777" w:rsidR="009B451F" w:rsidRPr="002A3A9D" w:rsidRDefault="009B451F" w:rsidP="009B451F">
      <w:pPr>
        <w:spacing w:line="360" w:lineRule="auto"/>
        <w:jc w:val="both"/>
        <w:rPr>
          <w:rFonts w:ascii="Verdana" w:hAnsi="Verdana"/>
          <w:b/>
          <w:color w:val="F96915"/>
          <w:sz w:val="22"/>
          <w:szCs w:val="22"/>
          <w:lang w:val="fr-FR"/>
        </w:rPr>
      </w:pPr>
      <w:r w:rsidRPr="002A3A9D">
        <w:rPr>
          <w:rFonts w:ascii="Verdana" w:hAnsi="Verdana"/>
          <w:b/>
          <w:noProof/>
          <w:color w:val="F96915"/>
          <w:sz w:val="22"/>
          <w:szCs w:val="22"/>
          <w:lang w:val="fr-FR" w:eastAsia="de-DE"/>
        </w:rPr>
        <w:drawing>
          <wp:inline distT="0" distB="0" distL="0" distR="0" wp14:anchorId="07312EBA" wp14:editId="78906FCF">
            <wp:extent cx="2787650" cy="1880870"/>
            <wp:effectExtent l="0" t="0" r="6350" b="0"/>
            <wp:docPr id="171923184" name="Diagramm 17192318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3" r:lo="rId54" r:qs="rId55" r:cs="rId56"/>
              </a:graphicData>
            </a:graphic>
          </wp:inline>
        </w:drawing>
      </w:r>
    </w:p>
    <w:tbl>
      <w:tblPr>
        <w:tblpPr w:leftFromText="141" w:rightFromText="141" w:vertAnchor="text" w:horzAnchor="page" w:tblpX="6308" w:tblpY="-1"/>
        <w:tblW w:w="4549" w:type="dxa"/>
        <w:tblBorders>
          <w:top w:val="nil"/>
          <w:left w:val="nil"/>
          <w:bottom w:val="nil"/>
          <w:right w:val="nil"/>
        </w:tblBorders>
        <w:tblLayout w:type="fixed"/>
        <w:tblLook w:val="0000" w:firstRow="0" w:lastRow="0" w:firstColumn="0" w:lastColumn="0" w:noHBand="0" w:noVBand="0"/>
      </w:tblPr>
      <w:tblGrid>
        <w:gridCol w:w="4549"/>
      </w:tblGrid>
      <w:tr w:rsidR="009B451F" w:rsidRPr="00CC3FA7" w14:paraId="5B862770" w14:textId="77777777" w:rsidTr="00932541">
        <w:trPr>
          <w:trHeight w:val="2960"/>
        </w:trPr>
        <w:tc>
          <w:tcPr>
            <w:tcW w:w="4549" w:type="dxa"/>
          </w:tcPr>
          <w:p w14:paraId="6A47B20A" w14:textId="6C6A2922" w:rsidR="009B451F" w:rsidRPr="002A3A9D" w:rsidRDefault="00DC1949" w:rsidP="00932541">
            <w:pPr>
              <w:pStyle w:val="Default"/>
              <w:spacing w:line="276" w:lineRule="auto"/>
              <w:ind w:left="1134" w:hanging="992"/>
              <w:rPr>
                <w:sz w:val="20"/>
                <w:szCs w:val="20"/>
                <w:lang w:val="fr-FR"/>
              </w:rPr>
            </w:pPr>
            <w:r w:rsidRPr="002A3A9D">
              <w:rPr>
                <w:b/>
                <w:sz w:val="20"/>
                <w:szCs w:val="20"/>
                <w:lang w:val="fr-FR"/>
              </w:rPr>
              <w:t>Image</w:t>
            </w:r>
            <w:r w:rsidR="009B451F" w:rsidRPr="002A3A9D">
              <w:rPr>
                <w:b/>
                <w:sz w:val="20"/>
                <w:szCs w:val="20"/>
                <w:lang w:val="fr-FR"/>
              </w:rPr>
              <w:t xml:space="preserve"> </w:t>
            </w:r>
            <w:r w:rsidR="002A6B5A" w:rsidRPr="002A3A9D">
              <w:rPr>
                <w:b/>
                <w:sz w:val="20"/>
                <w:szCs w:val="20"/>
                <w:lang w:val="fr-FR"/>
              </w:rPr>
              <w:t>11</w:t>
            </w:r>
            <w:r w:rsidR="009B451F" w:rsidRPr="002A3A9D">
              <w:rPr>
                <w:sz w:val="20"/>
                <w:szCs w:val="20"/>
                <w:lang w:val="fr-FR"/>
              </w:rPr>
              <w:t xml:space="preserve">: </w:t>
            </w:r>
            <w:r w:rsidR="002A3A9D" w:rsidRPr="002A3A9D">
              <w:rPr>
                <w:iCs/>
                <w:sz w:val="20"/>
                <w:szCs w:val="20"/>
                <w:lang w:val="fr-FR"/>
              </w:rPr>
              <w:t xml:space="preserve">Le fonctionnement sans émissions et silencieux fait du Renegade le choix idéal pour les applications dans les zones mixtes où les processus de travail silencieux sont au centre des préoccupations. Le </w:t>
            </w:r>
            <w:r w:rsidR="00932541">
              <w:rPr>
                <w:iCs/>
                <w:sz w:val="20"/>
                <w:szCs w:val="20"/>
                <w:lang w:val="fr-FR"/>
              </w:rPr>
              <w:t>chariot élévateur</w:t>
            </w:r>
            <w:r w:rsidR="002A3A9D" w:rsidRPr="002A3A9D">
              <w:rPr>
                <w:iCs/>
                <w:sz w:val="20"/>
                <w:szCs w:val="20"/>
                <w:lang w:val="fr-FR"/>
              </w:rPr>
              <w:t xml:space="preserve"> atteint un niveau de pression acoustique inférieur à 65 dB(A) à l'oreille du conducteur</w:t>
            </w:r>
          </w:p>
        </w:tc>
      </w:tr>
    </w:tbl>
    <w:p w14:paraId="44A3CC8D" w14:textId="77777777" w:rsidR="009B451F" w:rsidRPr="002A3A9D" w:rsidRDefault="009B451F" w:rsidP="009B451F">
      <w:pPr>
        <w:spacing w:line="360" w:lineRule="auto"/>
        <w:jc w:val="both"/>
        <w:rPr>
          <w:rFonts w:ascii="Verdana" w:hAnsi="Verdana"/>
          <w:b/>
          <w:color w:val="F96915"/>
          <w:sz w:val="22"/>
          <w:szCs w:val="22"/>
          <w:lang w:val="fr-FR"/>
        </w:rPr>
      </w:pPr>
      <w:r w:rsidRPr="002A3A9D">
        <w:rPr>
          <w:rFonts w:ascii="Verdana" w:hAnsi="Verdana"/>
          <w:b/>
          <w:noProof/>
          <w:color w:val="F96915"/>
          <w:sz w:val="22"/>
          <w:szCs w:val="22"/>
          <w:lang w:val="fr-FR" w:eastAsia="de-DE"/>
        </w:rPr>
        <w:drawing>
          <wp:inline distT="0" distB="0" distL="0" distR="0" wp14:anchorId="5AEB2765" wp14:editId="02C3EB3A">
            <wp:extent cx="2787650" cy="1880870"/>
            <wp:effectExtent l="0" t="0" r="0" b="0"/>
            <wp:docPr id="1038493230" name="Diagramm 103849323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8" r:lo="rId59" r:qs="rId60" r:cs="rId61"/>
              </a:graphicData>
            </a:graphic>
          </wp:inline>
        </w:drawing>
      </w:r>
    </w:p>
    <w:p w14:paraId="62EB8C8B" w14:textId="77777777" w:rsidR="00DC1949" w:rsidRPr="002A3A9D" w:rsidRDefault="00DC1949" w:rsidP="00DC1949">
      <w:pPr>
        <w:rPr>
          <w:rStyle w:val="hps"/>
          <w:rFonts w:ascii="Arial" w:hAnsi="Arial" w:cs="Arial"/>
          <w:b/>
          <w:color w:val="000000" w:themeColor="text1"/>
          <w:sz w:val="20"/>
          <w:szCs w:val="20"/>
          <w:lang w:val="fr-FR"/>
        </w:rPr>
      </w:pPr>
      <w:r w:rsidRPr="002A3A9D">
        <w:rPr>
          <w:rFonts w:ascii="Arial" w:hAnsi="Arial" w:cs="Arial"/>
          <w:iCs/>
          <w:sz w:val="20"/>
          <w:szCs w:val="20"/>
          <w:lang w:val="fr-FR"/>
        </w:rPr>
        <w:t xml:space="preserve">Photos : CLARK Europe – </w:t>
      </w:r>
      <w:r w:rsidRPr="002A3A9D">
        <w:rPr>
          <w:rFonts w:ascii="Arial" w:hAnsi="Arial" w:cs="Arial"/>
          <w:iCs/>
          <w:color w:val="000000" w:themeColor="text1"/>
          <w:sz w:val="20"/>
          <w:szCs w:val="20"/>
          <w:lang w:val="fr-FR"/>
        </w:rPr>
        <w:t xml:space="preserve">L’impression est libre de droits. Demander un exemplaire pour la publication. Vous trouverez de plus amples informations </w:t>
      </w:r>
      <w:r w:rsidRPr="002A3A9D">
        <w:rPr>
          <w:rStyle w:val="hps"/>
          <w:rFonts w:ascii="Arial" w:hAnsi="Arial" w:cs="Arial"/>
          <w:color w:val="000000" w:themeColor="text1"/>
          <w:sz w:val="20"/>
          <w:szCs w:val="20"/>
          <w:lang w:val="fr-FR"/>
        </w:rPr>
        <w:t xml:space="preserve">sur </w:t>
      </w:r>
      <w:hyperlink r:id="rId63" w:history="1">
        <w:r w:rsidRPr="002A3A9D">
          <w:rPr>
            <w:rStyle w:val="Hyperlink"/>
            <w:rFonts w:ascii="Arial" w:hAnsi="Arial" w:cs="Arial"/>
            <w:color w:val="000000" w:themeColor="text1"/>
            <w:sz w:val="20"/>
            <w:szCs w:val="20"/>
            <w:lang w:val="fr-FR"/>
          </w:rPr>
          <w:t>www.clarkmheu.com</w:t>
        </w:r>
      </w:hyperlink>
      <w:r w:rsidRPr="002A3A9D">
        <w:rPr>
          <w:rFonts w:ascii="Arial" w:hAnsi="Arial" w:cs="Arial"/>
          <w:color w:val="000000" w:themeColor="text1"/>
          <w:sz w:val="20"/>
          <w:szCs w:val="20"/>
          <w:lang w:val="fr-FR"/>
        </w:rPr>
        <w:t xml:space="preserve"> ou sur Facebook à l’adresse </w:t>
      </w:r>
      <w:hyperlink r:id="rId64" w:tooltip="https://www.facebook.com/CLARK.the.forklift" w:history="1">
        <w:r w:rsidRPr="002A3A9D">
          <w:rPr>
            <w:rStyle w:val="Hyperlink"/>
            <w:rFonts w:ascii="Arial" w:hAnsi="Arial" w:cs="Arial"/>
            <w:color w:val="000000" w:themeColor="text1"/>
            <w:sz w:val="20"/>
            <w:szCs w:val="20"/>
            <w:lang w:val="fr-FR"/>
          </w:rPr>
          <w:t>www.facebook.com/CLARK.the.forklift</w:t>
        </w:r>
      </w:hyperlink>
      <w:r w:rsidRPr="002A3A9D">
        <w:rPr>
          <w:rFonts w:ascii="Arial" w:hAnsi="Arial" w:cs="Arial"/>
          <w:color w:val="000000" w:themeColor="text1"/>
          <w:sz w:val="20"/>
          <w:szCs w:val="20"/>
          <w:lang w:val="fr-FR"/>
        </w:rPr>
        <w:t>.</w:t>
      </w:r>
    </w:p>
    <w:p w14:paraId="017B9C79" w14:textId="77777777" w:rsidR="00DC1949" w:rsidRPr="002A3A9D" w:rsidRDefault="00DC1949" w:rsidP="00DC1949">
      <w:pPr>
        <w:rPr>
          <w:rStyle w:val="hps"/>
          <w:rFonts w:ascii="Arial" w:hAnsi="Arial" w:cs="Arial"/>
          <w:b/>
          <w:color w:val="000000" w:themeColor="text1"/>
          <w:sz w:val="20"/>
          <w:szCs w:val="20"/>
          <w:lang w:val="fr-FR"/>
        </w:rPr>
      </w:pPr>
    </w:p>
    <w:p w14:paraId="7E2E779D" w14:textId="77777777" w:rsidR="00DC1949" w:rsidRPr="00BC78DA" w:rsidRDefault="00DC1949" w:rsidP="00DC1949">
      <w:pPr>
        <w:rPr>
          <w:rStyle w:val="hps"/>
          <w:rFonts w:ascii="Arial" w:hAnsi="Arial" w:cs="Arial"/>
          <w:b/>
          <w:color w:val="000000" w:themeColor="text1"/>
          <w:sz w:val="20"/>
          <w:szCs w:val="20"/>
          <w:lang w:val="fr-FR"/>
        </w:rPr>
      </w:pPr>
    </w:p>
    <w:p w14:paraId="57AFC1F0" w14:textId="77777777" w:rsidR="00DC1949" w:rsidRPr="00BC78DA" w:rsidRDefault="00DC1949" w:rsidP="00DC1949">
      <w:pPr>
        <w:rPr>
          <w:rStyle w:val="hps"/>
          <w:rFonts w:ascii="Arial" w:hAnsi="Arial" w:cs="Arial"/>
          <w:b/>
          <w:color w:val="000000" w:themeColor="text1"/>
          <w:sz w:val="20"/>
          <w:szCs w:val="20"/>
          <w:lang w:val="fr-FR"/>
        </w:rPr>
      </w:pPr>
      <w:r w:rsidRPr="00BC78DA">
        <w:rPr>
          <w:rStyle w:val="hps"/>
          <w:rFonts w:ascii="Arial" w:hAnsi="Arial" w:cs="Arial"/>
          <w:b/>
          <w:color w:val="000000" w:themeColor="text1"/>
          <w:sz w:val="20"/>
          <w:szCs w:val="20"/>
          <w:lang w:val="fr-FR"/>
        </w:rPr>
        <w:t>Contact presse :</w:t>
      </w:r>
    </w:p>
    <w:p w14:paraId="0CAFFBD1" w14:textId="77777777" w:rsidR="00DC1949" w:rsidRPr="00BC78DA" w:rsidRDefault="00DC1949" w:rsidP="00DC1949">
      <w:pPr>
        <w:rPr>
          <w:rStyle w:val="hps"/>
          <w:rFonts w:ascii="Arial" w:hAnsi="Arial" w:cs="Arial"/>
          <w:color w:val="000000" w:themeColor="text1"/>
          <w:sz w:val="20"/>
          <w:szCs w:val="20"/>
          <w:lang w:val="fr-FR"/>
        </w:rPr>
      </w:pPr>
      <w:r w:rsidRPr="00BC78DA">
        <w:rPr>
          <w:rStyle w:val="hps"/>
          <w:rFonts w:ascii="Arial" w:hAnsi="Arial" w:cs="Arial"/>
          <w:color w:val="000000" w:themeColor="text1"/>
          <w:sz w:val="20"/>
          <w:szCs w:val="20"/>
          <w:lang w:val="fr-FR"/>
        </w:rPr>
        <w:t>CLARK Europe GmbH</w:t>
      </w:r>
    </w:p>
    <w:p w14:paraId="565C3C6B" w14:textId="77777777" w:rsidR="00DC1949" w:rsidRPr="00BC78DA" w:rsidRDefault="00DC1949" w:rsidP="00DC1949">
      <w:pPr>
        <w:rPr>
          <w:rStyle w:val="hps"/>
          <w:rFonts w:ascii="Arial" w:hAnsi="Arial" w:cs="Arial"/>
          <w:color w:val="000000" w:themeColor="text1"/>
          <w:sz w:val="20"/>
          <w:szCs w:val="20"/>
          <w:lang w:val="fr-FR"/>
        </w:rPr>
      </w:pPr>
      <w:r w:rsidRPr="00BC78DA">
        <w:rPr>
          <w:rStyle w:val="hps"/>
          <w:rFonts w:ascii="Arial" w:hAnsi="Arial" w:cs="Arial"/>
          <w:color w:val="000000" w:themeColor="text1"/>
          <w:sz w:val="20"/>
          <w:szCs w:val="20"/>
          <w:lang w:val="fr-FR"/>
        </w:rPr>
        <w:t>Sabine Barde</w:t>
      </w:r>
    </w:p>
    <w:p w14:paraId="2B86B741" w14:textId="77777777" w:rsidR="00DC1949" w:rsidRPr="00BC78DA" w:rsidRDefault="00DC1949" w:rsidP="00DC1949">
      <w:pPr>
        <w:rPr>
          <w:rStyle w:val="hps"/>
          <w:rFonts w:ascii="Arial" w:hAnsi="Arial" w:cs="Arial"/>
          <w:color w:val="000000" w:themeColor="text1"/>
          <w:sz w:val="20"/>
          <w:szCs w:val="20"/>
          <w:lang w:val="fr-FR"/>
        </w:rPr>
      </w:pPr>
      <w:r w:rsidRPr="00BC78DA">
        <w:rPr>
          <w:rStyle w:val="hps"/>
          <w:rFonts w:ascii="Arial" w:hAnsi="Arial" w:cs="Arial"/>
          <w:color w:val="000000" w:themeColor="text1"/>
          <w:sz w:val="20"/>
          <w:szCs w:val="20"/>
          <w:lang w:val="fr-FR"/>
        </w:rPr>
        <w:t xml:space="preserve">Directrice de la communication de l’entreprise </w:t>
      </w:r>
    </w:p>
    <w:p w14:paraId="6A30FF0B" w14:textId="77777777" w:rsidR="00DC1949" w:rsidRPr="006C6FA8" w:rsidRDefault="00DC1949" w:rsidP="00DC1949">
      <w:pPr>
        <w:rPr>
          <w:rStyle w:val="hps"/>
          <w:rFonts w:ascii="Arial" w:hAnsi="Arial" w:cs="Arial"/>
          <w:color w:val="000000" w:themeColor="text1"/>
          <w:sz w:val="20"/>
          <w:szCs w:val="20"/>
          <w:lang w:val="de-DE"/>
        </w:rPr>
      </w:pPr>
      <w:r w:rsidRPr="006C6FA8">
        <w:rPr>
          <w:rStyle w:val="hps"/>
          <w:rFonts w:ascii="Arial" w:hAnsi="Arial" w:cs="Arial"/>
          <w:color w:val="000000" w:themeColor="text1"/>
          <w:sz w:val="20"/>
          <w:szCs w:val="20"/>
          <w:lang w:val="de-DE"/>
        </w:rPr>
        <w:t>Dr.-Alfred-Herrhausen-Allee 33, D-47228 Duisbourg</w:t>
      </w:r>
    </w:p>
    <w:p w14:paraId="74B53F4E" w14:textId="77777777" w:rsidR="00DC1949" w:rsidRPr="00BC78DA" w:rsidRDefault="00DC1949" w:rsidP="00DC1949">
      <w:pPr>
        <w:rPr>
          <w:rStyle w:val="hps"/>
          <w:rFonts w:ascii="Arial" w:hAnsi="Arial" w:cs="Arial"/>
          <w:color w:val="000000" w:themeColor="text1"/>
          <w:sz w:val="20"/>
          <w:szCs w:val="20"/>
          <w:lang w:val="fr-FR"/>
        </w:rPr>
      </w:pPr>
      <w:r w:rsidRPr="00BC78DA">
        <w:rPr>
          <w:rStyle w:val="hps"/>
          <w:rFonts w:ascii="Arial" w:hAnsi="Arial" w:cs="Arial"/>
          <w:color w:val="000000" w:themeColor="text1"/>
          <w:sz w:val="20"/>
          <w:szCs w:val="20"/>
          <w:lang w:val="fr-FR"/>
        </w:rPr>
        <w:t xml:space="preserve">Mobile : </w:t>
      </w:r>
      <w:r w:rsidRPr="00BC78DA">
        <w:rPr>
          <w:rStyle w:val="hps"/>
          <w:rFonts w:ascii="Arial" w:hAnsi="Arial" w:cs="Arial"/>
          <w:sz w:val="20"/>
          <w:szCs w:val="20"/>
          <w:lang w:val="fr-FR"/>
        </w:rPr>
        <w:t>+49 (0) 179 7488770</w:t>
      </w:r>
    </w:p>
    <w:p w14:paraId="684A8C45" w14:textId="77777777" w:rsidR="00DC1949" w:rsidRPr="00BC78DA" w:rsidRDefault="00DC1949" w:rsidP="00DC1949">
      <w:pPr>
        <w:rPr>
          <w:rStyle w:val="hps"/>
          <w:rFonts w:ascii="Arial" w:hAnsi="Arial" w:cs="Arial"/>
          <w:color w:val="000000" w:themeColor="text1"/>
          <w:sz w:val="20"/>
          <w:szCs w:val="20"/>
          <w:lang w:val="fr-FR"/>
        </w:rPr>
      </w:pPr>
      <w:r w:rsidRPr="00BC78DA">
        <w:rPr>
          <w:rStyle w:val="hps"/>
          <w:rFonts w:ascii="Arial" w:hAnsi="Arial" w:cs="Arial"/>
          <w:color w:val="000000" w:themeColor="text1"/>
          <w:sz w:val="20"/>
          <w:szCs w:val="20"/>
          <w:lang w:val="fr-FR"/>
        </w:rPr>
        <w:t>E-mail : sabinebarde@clarkmheu.com</w:t>
      </w:r>
    </w:p>
    <w:p w14:paraId="20B9A2B5" w14:textId="3785F21E" w:rsidR="007800CD" w:rsidRPr="00631921" w:rsidRDefault="00DC1949" w:rsidP="00DC1949">
      <w:pPr>
        <w:rPr>
          <w:rFonts w:ascii="Arial" w:hAnsi="Arial" w:cs="Arial"/>
          <w:sz w:val="20"/>
          <w:szCs w:val="20"/>
          <w:lang w:val="de-DE"/>
        </w:rPr>
      </w:pPr>
      <w:hyperlink r:id="rId65" w:history="1">
        <w:r w:rsidRPr="00BC78DA">
          <w:rPr>
            <w:rStyle w:val="Hyperlink"/>
            <w:rFonts w:ascii="Arial" w:hAnsi="Arial" w:cs="Arial"/>
            <w:color w:val="000000" w:themeColor="text1"/>
            <w:sz w:val="20"/>
            <w:szCs w:val="20"/>
            <w:u w:val="none"/>
            <w:lang w:val="fr-FR"/>
          </w:rPr>
          <w:t>www.clarkmheu.com</w:t>
        </w:r>
      </w:hyperlink>
    </w:p>
    <w:sectPr w:rsidR="007800CD" w:rsidRPr="00631921" w:rsidSect="000B22C3">
      <w:headerReference w:type="default" r:id="rId66"/>
      <w:footerReference w:type="default" r:id="rId67"/>
      <w:pgSz w:w="12240" w:h="15840"/>
      <w:pgMar w:top="3969" w:right="1701" w:bottom="1440" w:left="1701" w:header="567"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0E09D8" w14:textId="77777777" w:rsidR="00C07128" w:rsidRDefault="00C07128" w:rsidP="001A30E8">
      <w:r>
        <w:separator/>
      </w:r>
    </w:p>
  </w:endnote>
  <w:endnote w:type="continuationSeparator" w:id="0">
    <w:p w14:paraId="57B8E0BE" w14:textId="77777777" w:rsidR="00C07128" w:rsidRDefault="00C07128" w:rsidP="001A30E8">
      <w:r>
        <w:continuationSeparator/>
      </w:r>
    </w:p>
  </w:endnote>
  <w:endnote w:type="continuationNotice" w:id="1">
    <w:p w14:paraId="1C543263" w14:textId="77777777" w:rsidR="00C07128" w:rsidRDefault="00C0712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0000000000000000000"/>
    <w:charset w:val="00"/>
    <w:family w:val="auto"/>
    <w:pitch w:val="variable"/>
    <w:sig w:usb0="E00002FF" w:usb1="500078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Grande">
    <w:panose1 w:val="020B0600040502020204"/>
    <w:charset w:val="00"/>
    <w:family w:val="swiss"/>
    <w:pitch w:val="variable"/>
    <w:sig w:usb0="E1000AEF" w:usb1="5000A1FF" w:usb2="00000000" w:usb3="00000000" w:csb0="000001BF" w:csb1="00000000"/>
  </w:font>
  <w:font w:name="MinionPro-Regular">
    <w:altName w:val="Minion Pro"/>
    <w:panose1 w:val="02040503050201020203"/>
    <w:charset w:val="4D"/>
    <w:family w:val="auto"/>
    <w:notTrueType/>
    <w:pitch w:val="default"/>
    <w:sig w:usb0="00000003" w:usb1="00000000" w:usb2="00000000" w:usb3="00000000" w:csb0="00000001" w:csb1="00000000"/>
  </w:font>
  <w:font w:name="Univers LT 67 CondensedLt">
    <w:altName w:val="Univers LT 67 CondensedLt"/>
    <w:panose1 w:val="020B0604020202020204"/>
    <w:charset w:val="00"/>
    <w:family w:val="swiss"/>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C695CB" w14:textId="00E0FD89" w:rsidR="003A629C" w:rsidRPr="00ED5D83" w:rsidRDefault="00DC1949" w:rsidP="00ED5D83">
    <w:pPr>
      <w:pStyle w:val="Fuzeile"/>
      <w:jc w:val="center"/>
      <w:rPr>
        <w:rFonts w:ascii="Arial" w:hAnsi="Arial" w:cs="Arial"/>
        <w:sz w:val="22"/>
        <w:szCs w:val="22"/>
        <w:lang w:val="de-DE"/>
      </w:rPr>
    </w:pPr>
    <w:r>
      <w:rPr>
        <w:rFonts w:ascii="Arial" w:hAnsi="Arial" w:cs="Arial"/>
        <w:sz w:val="22"/>
        <w:szCs w:val="22"/>
        <w:lang w:val="de-DE"/>
      </w:rPr>
      <w:t>Page</w:t>
    </w:r>
    <w:r w:rsidR="003A629C" w:rsidRPr="00ED5D83">
      <w:rPr>
        <w:rFonts w:ascii="Arial" w:hAnsi="Arial" w:cs="Arial"/>
        <w:sz w:val="22"/>
        <w:szCs w:val="22"/>
        <w:lang w:val="de-DE"/>
      </w:rPr>
      <w:t xml:space="preserve"> </w:t>
    </w:r>
    <w:r w:rsidR="003A629C" w:rsidRPr="00ED5D83">
      <w:rPr>
        <w:rFonts w:ascii="Arial" w:hAnsi="Arial" w:cs="Arial"/>
        <w:sz w:val="22"/>
        <w:szCs w:val="22"/>
        <w:lang w:val="de-DE"/>
      </w:rPr>
      <w:fldChar w:fldCharType="begin"/>
    </w:r>
    <w:r w:rsidR="003A629C" w:rsidRPr="00ED5D83">
      <w:rPr>
        <w:rFonts w:ascii="Arial" w:hAnsi="Arial" w:cs="Arial"/>
        <w:sz w:val="22"/>
        <w:szCs w:val="22"/>
        <w:lang w:val="de-DE"/>
      </w:rPr>
      <w:instrText xml:space="preserve"> PAGE </w:instrText>
    </w:r>
    <w:r w:rsidR="003A629C" w:rsidRPr="00ED5D83">
      <w:rPr>
        <w:rFonts w:ascii="Arial" w:hAnsi="Arial" w:cs="Arial"/>
        <w:sz w:val="22"/>
        <w:szCs w:val="22"/>
        <w:lang w:val="de-DE"/>
      </w:rPr>
      <w:fldChar w:fldCharType="separate"/>
    </w:r>
    <w:r w:rsidR="00F9398C">
      <w:rPr>
        <w:rFonts w:ascii="Arial" w:hAnsi="Arial" w:cs="Arial"/>
        <w:noProof/>
        <w:sz w:val="22"/>
        <w:szCs w:val="22"/>
        <w:lang w:val="de-DE"/>
      </w:rPr>
      <w:t>1</w:t>
    </w:r>
    <w:r w:rsidR="003A629C" w:rsidRPr="00ED5D83">
      <w:rPr>
        <w:rFonts w:ascii="Arial" w:hAnsi="Arial" w:cs="Arial"/>
        <w:sz w:val="22"/>
        <w:szCs w:val="22"/>
        <w:lang w:val="de-DE"/>
      </w:rPr>
      <w:fldChar w:fldCharType="end"/>
    </w:r>
    <w:r w:rsidR="003A629C" w:rsidRPr="00ED5D83">
      <w:rPr>
        <w:rFonts w:ascii="Arial" w:hAnsi="Arial" w:cs="Arial"/>
        <w:sz w:val="22"/>
        <w:szCs w:val="22"/>
        <w:lang w:val="de-DE"/>
      </w:rPr>
      <w:t xml:space="preserve"> </w:t>
    </w:r>
    <w:r>
      <w:rPr>
        <w:rFonts w:ascii="Arial" w:hAnsi="Arial" w:cs="Arial"/>
        <w:sz w:val="22"/>
        <w:szCs w:val="22"/>
        <w:lang w:val="de-DE"/>
      </w:rPr>
      <w:t>sur</w:t>
    </w:r>
    <w:r w:rsidR="003A629C" w:rsidRPr="00ED5D83">
      <w:rPr>
        <w:rFonts w:ascii="Arial" w:hAnsi="Arial" w:cs="Arial"/>
        <w:sz w:val="22"/>
        <w:szCs w:val="22"/>
        <w:lang w:val="de-DE"/>
      </w:rPr>
      <w:t xml:space="preserve"> </w:t>
    </w:r>
    <w:r w:rsidR="003A629C" w:rsidRPr="00ED5D83">
      <w:rPr>
        <w:rFonts w:ascii="Arial" w:hAnsi="Arial" w:cs="Arial"/>
        <w:sz w:val="22"/>
        <w:szCs w:val="22"/>
        <w:lang w:val="de-DE"/>
      </w:rPr>
      <w:fldChar w:fldCharType="begin"/>
    </w:r>
    <w:r w:rsidR="003A629C" w:rsidRPr="00ED5D83">
      <w:rPr>
        <w:rFonts w:ascii="Arial" w:hAnsi="Arial" w:cs="Arial"/>
        <w:sz w:val="22"/>
        <w:szCs w:val="22"/>
        <w:lang w:val="de-DE"/>
      </w:rPr>
      <w:instrText xml:space="preserve"> NUMPAGES </w:instrText>
    </w:r>
    <w:r w:rsidR="003A629C" w:rsidRPr="00ED5D83">
      <w:rPr>
        <w:rFonts w:ascii="Arial" w:hAnsi="Arial" w:cs="Arial"/>
        <w:sz w:val="22"/>
        <w:szCs w:val="22"/>
        <w:lang w:val="de-DE"/>
      </w:rPr>
      <w:fldChar w:fldCharType="separate"/>
    </w:r>
    <w:r w:rsidR="00F9398C">
      <w:rPr>
        <w:rFonts w:ascii="Arial" w:hAnsi="Arial" w:cs="Arial"/>
        <w:noProof/>
        <w:sz w:val="22"/>
        <w:szCs w:val="22"/>
        <w:lang w:val="de-DE"/>
      </w:rPr>
      <w:t>2</w:t>
    </w:r>
    <w:r w:rsidR="003A629C" w:rsidRPr="00ED5D83">
      <w:rPr>
        <w:rFonts w:ascii="Arial" w:hAnsi="Arial" w:cs="Arial"/>
        <w:sz w:val="22"/>
        <w:szCs w:val="22"/>
        <w:lang w:val="de-D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D81AF2" w14:textId="77777777" w:rsidR="00C07128" w:rsidRDefault="00C07128" w:rsidP="001A30E8">
      <w:r>
        <w:separator/>
      </w:r>
    </w:p>
  </w:footnote>
  <w:footnote w:type="continuationSeparator" w:id="0">
    <w:p w14:paraId="56CEA98B" w14:textId="77777777" w:rsidR="00C07128" w:rsidRDefault="00C07128" w:rsidP="001A30E8">
      <w:r>
        <w:continuationSeparator/>
      </w:r>
    </w:p>
  </w:footnote>
  <w:footnote w:type="continuationNotice" w:id="1">
    <w:p w14:paraId="480F1D77" w14:textId="77777777" w:rsidR="00C07128" w:rsidRDefault="00C0712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E113EB" w14:textId="77FEE56E" w:rsidR="003A629C" w:rsidRDefault="003A629C" w:rsidP="00930E18">
    <w:pPr>
      <w:pStyle w:val="Kopfzeile"/>
      <w:ind w:left="-1260" w:hanging="90"/>
    </w:pPr>
    <w:r>
      <w:rPr>
        <w:noProof/>
        <w:lang w:val="de-DE" w:eastAsia="de-DE"/>
      </w:rPr>
      <w:drawing>
        <wp:anchor distT="0" distB="0" distL="114300" distR="114300" simplePos="0" relativeHeight="251662336" behindDoc="0" locked="1" layoutInCell="1" allowOverlap="1" wp14:anchorId="72D2C7FF" wp14:editId="77EDC72C">
          <wp:simplePos x="0" y="0"/>
          <wp:positionH relativeFrom="column">
            <wp:posOffset>3657600</wp:posOffset>
          </wp:positionH>
          <wp:positionV relativeFrom="page">
            <wp:posOffset>462915</wp:posOffset>
          </wp:positionV>
          <wp:extent cx="2682240" cy="667385"/>
          <wp:effectExtent l="0" t="0" r="10160" b="0"/>
          <wp:wrapTight wrapText="bothSides">
            <wp:wrapPolygon edited="0">
              <wp:start x="0" y="0"/>
              <wp:lineTo x="0" y="20552"/>
              <wp:lineTo x="21477" y="20552"/>
              <wp:lineTo x="21477" y="0"/>
              <wp:lineTo x="0" y="0"/>
            </wp:wrapPolygon>
          </wp:wrapTight>
          <wp:docPr id="2" name="Bild 2" descr="Mac OS X:Users:sabinebarde:PR-Solution:1_Kunden_PR-Solution_13-02-17:2_Clark:Bilder:Logos:Neue Logos:Logo mit Firmenbezeichnung:CLARKEU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 OS X:Users:sabinebarde:PR-Solution:1_Kunden_PR-Solution_13-02-17:2_Clark:Bilder:Logos:Neue Logos:Logo mit Firmenbezeichnung:CLARKEU_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2240" cy="66738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192633">
      <w:rPr>
        <w:rFonts w:ascii="Verdana" w:hAnsi="Verdana"/>
        <w:iCs/>
        <w:noProof/>
        <w:sz w:val="22"/>
        <w:szCs w:val="22"/>
        <w:lang w:val="de-DE" w:eastAsia="de-DE"/>
      </w:rPr>
      <mc:AlternateContent>
        <mc:Choice Requires="wps">
          <w:drawing>
            <wp:anchor distT="0" distB="0" distL="114300" distR="114300" simplePos="0" relativeHeight="251660288" behindDoc="0" locked="1" layoutInCell="1" allowOverlap="1" wp14:anchorId="4B07AAA1" wp14:editId="5C2A9495">
              <wp:simplePos x="0" y="0"/>
              <wp:positionH relativeFrom="column">
                <wp:posOffset>-114300</wp:posOffset>
              </wp:positionH>
              <wp:positionV relativeFrom="page">
                <wp:posOffset>1491615</wp:posOffset>
              </wp:positionV>
              <wp:extent cx="5257800" cy="457200"/>
              <wp:effectExtent l="0" t="0" r="0" b="0"/>
              <wp:wrapNone/>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457200"/>
                      </a:xfrm>
                      <a:prstGeom prst="rect">
                        <a:avLst/>
                      </a:prstGeom>
                      <a:noFill/>
                      <a:ln w="9525">
                        <a:noFill/>
                        <a:miter lim="800000"/>
                        <a:headEnd/>
                        <a:tailEnd/>
                      </a:ln>
                    </wps:spPr>
                    <wps:txbx>
                      <w:txbxContent>
                        <w:p w14:paraId="466FB87B" w14:textId="28D71C67" w:rsidR="003A629C" w:rsidRDefault="00DC1949">
                          <w:r>
                            <w:rPr>
                              <w:rFonts w:ascii="Arial" w:hAnsi="Arial" w:cs="Arial"/>
                              <w:b/>
                              <w:sz w:val="48"/>
                              <w:szCs w:val="48"/>
                              <w:lang w:val="de-DE"/>
                            </w:rPr>
                            <w:t>Images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B07AAA1" id="_x0000_t202" coordsize="21600,21600" o:spt="202" path="m,l,21600r21600,l21600,xe">
              <v:stroke joinstyle="miter"/>
              <v:path gradientshapeok="t" o:connecttype="rect"/>
            </v:shapetype>
            <v:shape id="Textfeld 2" o:spid="_x0000_s1026" type="#_x0000_t202" style="position:absolute;left:0;text-align:left;margin-left:-9pt;margin-top:117.45pt;width:414pt;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" filled="f" stroked="f">
              <v:textbox>
                <w:txbxContent>
                  <w:p w14:paraId="466FB87B" w14:textId="28D71C67" w:rsidR="003A629C" w:rsidRDefault="00DC1949">
                    <w:r>
                      <w:rPr>
                        <w:rFonts w:ascii="Arial" w:hAnsi="Arial" w:cs="Arial"/>
                        <w:b/>
                        <w:sz w:val="48"/>
                        <w:szCs w:val="48"/>
                        <w:lang w:val="de-DE"/>
                      </w:rPr>
                      <w:t>Images</w:t>
                    </w:r>
                  </w:p>
                </w:txbxContent>
              </v:textbox>
              <w10:wrap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F256BB8"/>
    <w:multiLevelType w:val="hybridMultilevel"/>
    <w:tmpl w:val="8FD21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47152D7"/>
    <w:multiLevelType w:val="hybridMultilevel"/>
    <w:tmpl w:val="6F22ED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77A328E"/>
    <w:multiLevelType w:val="hybridMultilevel"/>
    <w:tmpl w:val="381A8BDE"/>
    <w:lvl w:ilvl="0" w:tplc="38C2CF74">
      <w:numFmt w:val="bullet"/>
      <w:lvlText w:val="-"/>
      <w:lvlJc w:val="left"/>
      <w:pPr>
        <w:ind w:left="465" w:hanging="360"/>
      </w:pPr>
      <w:rPr>
        <w:rFonts w:ascii="Helvetica" w:eastAsiaTheme="minorEastAsia" w:hAnsi="Helvetica" w:cs="Helvetica" w:hint="default"/>
      </w:rPr>
    </w:lvl>
    <w:lvl w:ilvl="1" w:tplc="08090003" w:tentative="1">
      <w:start w:val="1"/>
      <w:numFmt w:val="bullet"/>
      <w:lvlText w:val="o"/>
      <w:lvlJc w:val="left"/>
      <w:pPr>
        <w:ind w:left="1185" w:hanging="360"/>
      </w:pPr>
      <w:rPr>
        <w:rFonts w:ascii="Courier New" w:hAnsi="Courier New" w:cs="Courier New" w:hint="default"/>
      </w:rPr>
    </w:lvl>
    <w:lvl w:ilvl="2" w:tplc="08090005" w:tentative="1">
      <w:start w:val="1"/>
      <w:numFmt w:val="bullet"/>
      <w:lvlText w:val=""/>
      <w:lvlJc w:val="left"/>
      <w:pPr>
        <w:ind w:left="1905" w:hanging="360"/>
      </w:pPr>
      <w:rPr>
        <w:rFonts w:ascii="Wingdings" w:hAnsi="Wingdings" w:hint="default"/>
      </w:rPr>
    </w:lvl>
    <w:lvl w:ilvl="3" w:tplc="08090001" w:tentative="1">
      <w:start w:val="1"/>
      <w:numFmt w:val="bullet"/>
      <w:lvlText w:val=""/>
      <w:lvlJc w:val="left"/>
      <w:pPr>
        <w:ind w:left="2625" w:hanging="360"/>
      </w:pPr>
      <w:rPr>
        <w:rFonts w:ascii="Symbol" w:hAnsi="Symbol" w:hint="default"/>
      </w:rPr>
    </w:lvl>
    <w:lvl w:ilvl="4" w:tplc="08090003" w:tentative="1">
      <w:start w:val="1"/>
      <w:numFmt w:val="bullet"/>
      <w:lvlText w:val="o"/>
      <w:lvlJc w:val="left"/>
      <w:pPr>
        <w:ind w:left="3345" w:hanging="360"/>
      </w:pPr>
      <w:rPr>
        <w:rFonts w:ascii="Courier New" w:hAnsi="Courier New" w:cs="Courier New" w:hint="default"/>
      </w:rPr>
    </w:lvl>
    <w:lvl w:ilvl="5" w:tplc="08090005" w:tentative="1">
      <w:start w:val="1"/>
      <w:numFmt w:val="bullet"/>
      <w:lvlText w:val=""/>
      <w:lvlJc w:val="left"/>
      <w:pPr>
        <w:ind w:left="4065" w:hanging="360"/>
      </w:pPr>
      <w:rPr>
        <w:rFonts w:ascii="Wingdings" w:hAnsi="Wingdings" w:hint="default"/>
      </w:rPr>
    </w:lvl>
    <w:lvl w:ilvl="6" w:tplc="08090001" w:tentative="1">
      <w:start w:val="1"/>
      <w:numFmt w:val="bullet"/>
      <w:lvlText w:val=""/>
      <w:lvlJc w:val="left"/>
      <w:pPr>
        <w:ind w:left="4785" w:hanging="360"/>
      </w:pPr>
      <w:rPr>
        <w:rFonts w:ascii="Symbol" w:hAnsi="Symbol" w:hint="default"/>
      </w:rPr>
    </w:lvl>
    <w:lvl w:ilvl="7" w:tplc="08090003" w:tentative="1">
      <w:start w:val="1"/>
      <w:numFmt w:val="bullet"/>
      <w:lvlText w:val="o"/>
      <w:lvlJc w:val="left"/>
      <w:pPr>
        <w:ind w:left="5505" w:hanging="360"/>
      </w:pPr>
      <w:rPr>
        <w:rFonts w:ascii="Courier New" w:hAnsi="Courier New" w:cs="Courier New" w:hint="default"/>
      </w:rPr>
    </w:lvl>
    <w:lvl w:ilvl="8" w:tplc="08090005" w:tentative="1">
      <w:start w:val="1"/>
      <w:numFmt w:val="bullet"/>
      <w:lvlText w:val=""/>
      <w:lvlJc w:val="left"/>
      <w:pPr>
        <w:ind w:left="6225" w:hanging="360"/>
      </w:pPr>
      <w:rPr>
        <w:rFonts w:ascii="Wingdings" w:hAnsi="Wingdings" w:hint="default"/>
      </w:rPr>
    </w:lvl>
  </w:abstractNum>
  <w:abstractNum w:abstractNumId="3" w15:restartNumberingAfterBreak="0">
    <w:nsid w:val="5EC206B0"/>
    <w:multiLevelType w:val="hybridMultilevel"/>
    <w:tmpl w:val="6AB29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D202828"/>
    <w:multiLevelType w:val="hybridMultilevel"/>
    <w:tmpl w:val="A170B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292103F"/>
    <w:multiLevelType w:val="hybridMultilevel"/>
    <w:tmpl w:val="0B2E4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5907782"/>
    <w:multiLevelType w:val="multilevel"/>
    <w:tmpl w:val="35E26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DD773AB"/>
    <w:multiLevelType w:val="hybridMultilevel"/>
    <w:tmpl w:val="73EEDFD4"/>
    <w:lvl w:ilvl="0" w:tplc="5AA847FC">
      <w:start w:val="1"/>
      <w:numFmt w:val="bullet"/>
      <w:lvlText w:val="•"/>
      <w:lvlJc w:val="left"/>
      <w:pPr>
        <w:tabs>
          <w:tab w:val="num" w:pos="720"/>
        </w:tabs>
        <w:ind w:left="720" w:hanging="360"/>
      </w:pPr>
      <w:rPr>
        <w:rFonts w:ascii="Arial" w:hAnsi="Arial" w:hint="default"/>
      </w:rPr>
    </w:lvl>
    <w:lvl w:ilvl="1" w:tplc="E5942436">
      <w:numFmt w:val="bullet"/>
      <w:lvlText w:val="–"/>
      <w:lvlJc w:val="left"/>
      <w:pPr>
        <w:tabs>
          <w:tab w:val="num" w:pos="1440"/>
        </w:tabs>
        <w:ind w:left="1440" w:hanging="360"/>
      </w:pPr>
      <w:rPr>
        <w:rFonts w:ascii="Arial" w:hAnsi="Arial" w:hint="default"/>
      </w:rPr>
    </w:lvl>
    <w:lvl w:ilvl="2" w:tplc="83B4EFA6">
      <w:start w:val="1"/>
      <w:numFmt w:val="bullet"/>
      <w:lvlText w:val="•"/>
      <w:lvlJc w:val="left"/>
      <w:pPr>
        <w:tabs>
          <w:tab w:val="num" w:pos="2160"/>
        </w:tabs>
        <w:ind w:left="2160" w:hanging="360"/>
      </w:pPr>
      <w:rPr>
        <w:rFonts w:ascii="Arial" w:hAnsi="Arial" w:hint="default"/>
      </w:rPr>
    </w:lvl>
    <w:lvl w:ilvl="3" w:tplc="5188590E">
      <w:start w:val="1"/>
      <w:numFmt w:val="bullet"/>
      <w:lvlText w:val="•"/>
      <w:lvlJc w:val="left"/>
      <w:pPr>
        <w:tabs>
          <w:tab w:val="num" w:pos="2880"/>
        </w:tabs>
        <w:ind w:left="2880" w:hanging="360"/>
      </w:pPr>
      <w:rPr>
        <w:rFonts w:ascii="Arial" w:hAnsi="Arial" w:hint="default"/>
      </w:rPr>
    </w:lvl>
    <w:lvl w:ilvl="4" w:tplc="FC10BACC">
      <w:start w:val="1"/>
      <w:numFmt w:val="bullet"/>
      <w:lvlText w:val="•"/>
      <w:lvlJc w:val="left"/>
      <w:pPr>
        <w:tabs>
          <w:tab w:val="num" w:pos="3600"/>
        </w:tabs>
        <w:ind w:left="3600" w:hanging="360"/>
      </w:pPr>
      <w:rPr>
        <w:rFonts w:ascii="Arial" w:hAnsi="Arial" w:hint="default"/>
      </w:rPr>
    </w:lvl>
    <w:lvl w:ilvl="5" w:tplc="A230A5BA" w:tentative="1">
      <w:start w:val="1"/>
      <w:numFmt w:val="bullet"/>
      <w:lvlText w:val="•"/>
      <w:lvlJc w:val="left"/>
      <w:pPr>
        <w:tabs>
          <w:tab w:val="num" w:pos="4320"/>
        </w:tabs>
        <w:ind w:left="4320" w:hanging="360"/>
      </w:pPr>
      <w:rPr>
        <w:rFonts w:ascii="Arial" w:hAnsi="Arial" w:hint="default"/>
      </w:rPr>
    </w:lvl>
    <w:lvl w:ilvl="6" w:tplc="547A2E6E" w:tentative="1">
      <w:start w:val="1"/>
      <w:numFmt w:val="bullet"/>
      <w:lvlText w:val="•"/>
      <w:lvlJc w:val="left"/>
      <w:pPr>
        <w:tabs>
          <w:tab w:val="num" w:pos="5040"/>
        </w:tabs>
        <w:ind w:left="5040" w:hanging="360"/>
      </w:pPr>
      <w:rPr>
        <w:rFonts w:ascii="Arial" w:hAnsi="Arial" w:hint="default"/>
      </w:rPr>
    </w:lvl>
    <w:lvl w:ilvl="7" w:tplc="89783FF0" w:tentative="1">
      <w:start w:val="1"/>
      <w:numFmt w:val="bullet"/>
      <w:lvlText w:val="•"/>
      <w:lvlJc w:val="left"/>
      <w:pPr>
        <w:tabs>
          <w:tab w:val="num" w:pos="5760"/>
        </w:tabs>
        <w:ind w:left="5760" w:hanging="360"/>
      </w:pPr>
      <w:rPr>
        <w:rFonts w:ascii="Arial" w:hAnsi="Arial" w:hint="default"/>
      </w:rPr>
    </w:lvl>
    <w:lvl w:ilvl="8" w:tplc="2BD88CB2" w:tentative="1">
      <w:start w:val="1"/>
      <w:numFmt w:val="bullet"/>
      <w:lvlText w:val="•"/>
      <w:lvlJc w:val="left"/>
      <w:pPr>
        <w:tabs>
          <w:tab w:val="num" w:pos="6480"/>
        </w:tabs>
        <w:ind w:left="6480" w:hanging="360"/>
      </w:pPr>
      <w:rPr>
        <w:rFonts w:ascii="Arial" w:hAnsi="Arial" w:hint="default"/>
      </w:rPr>
    </w:lvl>
  </w:abstractNum>
  <w:num w:numId="1" w16cid:durableId="186139711">
    <w:abstractNumId w:val="4"/>
  </w:num>
  <w:num w:numId="2" w16cid:durableId="1901791624">
    <w:abstractNumId w:val="7"/>
  </w:num>
  <w:num w:numId="3" w16cid:durableId="1821997157">
    <w:abstractNumId w:val="3"/>
  </w:num>
  <w:num w:numId="4" w16cid:durableId="492991709">
    <w:abstractNumId w:val="5"/>
  </w:num>
  <w:num w:numId="5" w16cid:durableId="613486924">
    <w:abstractNumId w:val="0"/>
  </w:num>
  <w:num w:numId="6" w16cid:durableId="186408469">
    <w:abstractNumId w:val="2"/>
  </w:num>
  <w:num w:numId="7" w16cid:durableId="1639719426">
    <w:abstractNumId w:val="1"/>
  </w:num>
  <w:num w:numId="8" w16cid:durableId="104348631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E8"/>
    <w:rsid w:val="00000CBE"/>
    <w:rsid w:val="00000E50"/>
    <w:rsid w:val="000114C1"/>
    <w:rsid w:val="0001581B"/>
    <w:rsid w:val="00015898"/>
    <w:rsid w:val="00020922"/>
    <w:rsid w:val="000273D2"/>
    <w:rsid w:val="000504AE"/>
    <w:rsid w:val="00052168"/>
    <w:rsid w:val="000578E5"/>
    <w:rsid w:val="00060ADF"/>
    <w:rsid w:val="00062F8E"/>
    <w:rsid w:val="0006473C"/>
    <w:rsid w:val="000705BF"/>
    <w:rsid w:val="00071AAC"/>
    <w:rsid w:val="0007555B"/>
    <w:rsid w:val="00077A03"/>
    <w:rsid w:val="0008322D"/>
    <w:rsid w:val="00083F80"/>
    <w:rsid w:val="0008627D"/>
    <w:rsid w:val="0009008E"/>
    <w:rsid w:val="000A2C6B"/>
    <w:rsid w:val="000A504E"/>
    <w:rsid w:val="000B22C3"/>
    <w:rsid w:val="000C566B"/>
    <w:rsid w:val="000C765F"/>
    <w:rsid w:val="000E18E2"/>
    <w:rsid w:val="000F5574"/>
    <w:rsid w:val="00105990"/>
    <w:rsid w:val="00113E59"/>
    <w:rsid w:val="00125A52"/>
    <w:rsid w:val="00133D14"/>
    <w:rsid w:val="00137698"/>
    <w:rsid w:val="00140A1E"/>
    <w:rsid w:val="0014121B"/>
    <w:rsid w:val="0014268C"/>
    <w:rsid w:val="00143FE3"/>
    <w:rsid w:val="00152978"/>
    <w:rsid w:val="00164417"/>
    <w:rsid w:val="00165FA6"/>
    <w:rsid w:val="001675EE"/>
    <w:rsid w:val="00180B32"/>
    <w:rsid w:val="00185E2D"/>
    <w:rsid w:val="00186BAB"/>
    <w:rsid w:val="0019103F"/>
    <w:rsid w:val="00194C2D"/>
    <w:rsid w:val="00194CCC"/>
    <w:rsid w:val="001A0943"/>
    <w:rsid w:val="001A30E8"/>
    <w:rsid w:val="001B22F2"/>
    <w:rsid w:val="001D084F"/>
    <w:rsid w:val="001E785B"/>
    <w:rsid w:val="00200535"/>
    <w:rsid w:val="002125B6"/>
    <w:rsid w:val="00215006"/>
    <w:rsid w:val="00225094"/>
    <w:rsid w:val="0023712C"/>
    <w:rsid w:val="00247154"/>
    <w:rsid w:val="0025350A"/>
    <w:rsid w:val="00260FBB"/>
    <w:rsid w:val="00266DF3"/>
    <w:rsid w:val="002A2C97"/>
    <w:rsid w:val="002A3A9D"/>
    <w:rsid w:val="002A4283"/>
    <w:rsid w:val="002A6B5A"/>
    <w:rsid w:val="002B238C"/>
    <w:rsid w:val="002B395A"/>
    <w:rsid w:val="002D22C9"/>
    <w:rsid w:val="002E386E"/>
    <w:rsid w:val="002E3EA2"/>
    <w:rsid w:val="003021C4"/>
    <w:rsid w:val="003137DC"/>
    <w:rsid w:val="003219ED"/>
    <w:rsid w:val="00325AC4"/>
    <w:rsid w:val="0032744D"/>
    <w:rsid w:val="00343975"/>
    <w:rsid w:val="003502D4"/>
    <w:rsid w:val="00363BB4"/>
    <w:rsid w:val="00363C70"/>
    <w:rsid w:val="00365029"/>
    <w:rsid w:val="00383B08"/>
    <w:rsid w:val="003A02CC"/>
    <w:rsid w:val="003A629C"/>
    <w:rsid w:val="003B5B05"/>
    <w:rsid w:val="003C42B6"/>
    <w:rsid w:val="003C52C5"/>
    <w:rsid w:val="003D053E"/>
    <w:rsid w:val="003E13D9"/>
    <w:rsid w:val="003E1422"/>
    <w:rsid w:val="003F04DC"/>
    <w:rsid w:val="003F4A9A"/>
    <w:rsid w:val="003F673A"/>
    <w:rsid w:val="004062A2"/>
    <w:rsid w:val="00413B8C"/>
    <w:rsid w:val="00415B12"/>
    <w:rsid w:val="00416CAC"/>
    <w:rsid w:val="00444EE0"/>
    <w:rsid w:val="004601B4"/>
    <w:rsid w:val="00465A17"/>
    <w:rsid w:val="00467C4E"/>
    <w:rsid w:val="004734B8"/>
    <w:rsid w:val="004741DB"/>
    <w:rsid w:val="004779E3"/>
    <w:rsid w:val="00490297"/>
    <w:rsid w:val="004912AA"/>
    <w:rsid w:val="00495FD7"/>
    <w:rsid w:val="004967F1"/>
    <w:rsid w:val="004B07BF"/>
    <w:rsid w:val="004B73BB"/>
    <w:rsid w:val="004B74D7"/>
    <w:rsid w:val="004C329A"/>
    <w:rsid w:val="004C5581"/>
    <w:rsid w:val="004D7BC0"/>
    <w:rsid w:val="004E27F5"/>
    <w:rsid w:val="004F69AF"/>
    <w:rsid w:val="00505349"/>
    <w:rsid w:val="0051272D"/>
    <w:rsid w:val="005160B2"/>
    <w:rsid w:val="005174FB"/>
    <w:rsid w:val="00534CDF"/>
    <w:rsid w:val="005468A7"/>
    <w:rsid w:val="00551B8C"/>
    <w:rsid w:val="00552B91"/>
    <w:rsid w:val="00560E2A"/>
    <w:rsid w:val="00570F39"/>
    <w:rsid w:val="005764A4"/>
    <w:rsid w:val="00582941"/>
    <w:rsid w:val="005843FA"/>
    <w:rsid w:val="0058684B"/>
    <w:rsid w:val="00591388"/>
    <w:rsid w:val="00592B29"/>
    <w:rsid w:val="00596933"/>
    <w:rsid w:val="005A485F"/>
    <w:rsid w:val="005A4C70"/>
    <w:rsid w:val="005A6DCF"/>
    <w:rsid w:val="005B1525"/>
    <w:rsid w:val="005B670B"/>
    <w:rsid w:val="005C09C6"/>
    <w:rsid w:val="005C0F6B"/>
    <w:rsid w:val="005C2E5F"/>
    <w:rsid w:val="005D2EAF"/>
    <w:rsid w:val="005D62ED"/>
    <w:rsid w:val="005F2BC2"/>
    <w:rsid w:val="006006A0"/>
    <w:rsid w:val="00606DC1"/>
    <w:rsid w:val="00607AA4"/>
    <w:rsid w:val="00615748"/>
    <w:rsid w:val="00625C1E"/>
    <w:rsid w:val="00631921"/>
    <w:rsid w:val="006476F6"/>
    <w:rsid w:val="00647CF5"/>
    <w:rsid w:val="006656D8"/>
    <w:rsid w:val="0067067F"/>
    <w:rsid w:val="006718B4"/>
    <w:rsid w:val="00675282"/>
    <w:rsid w:val="006A2DBD"/>
    <w:rsid w:val="006B6E92"/>
    <w:rsid w:val="006C039D"/>
    <w:rsid w:val="006C18C3"/>
    <w:rsid w:val="006C24E9"/>
    <w:rsid w:val="006F1A7B"/>
    <w:rsid w:val="00706513"/>
    <w:rsid w:val="007104CF"/>
    <w:rsid w:val="0072512B"/>
    <w:rsid w:val="007425DA"/>
    <w:rsid w:val="007523EC"/>
    <w:rsid w:val="0075474F"/>
    <w:rsid w:val="0076238E"/>
    <w:rsid w:val="00763F30"/>
    <w:rsid w:val="00765836"/>
    <w:rsid w:val="00766711"/>
    <w:rsid w:val="0077447E"/>
    <w:rsid w:val="00775D11"/>
    <w:rsid w:val="007800CD"/>
    <w:rsid w:val="00785F30"/>
    <w:rsid w:val="007A18ED"/>
    <w:rsid w:val="007A203A"/>
    <w:rsid w:val="007A2657"/>
    <w:rsid w:val="007B30BF"/>
    <w:rsid w:val="007B4C2E"/>
    <w:rsid w:val="007C1B10"/>
    <w:rsid w:val="007D2476"/>
    <w:rsid w:val="007E0AEB"/>
    <w:rsid w:val="007E1C00"/>
    <w:rsid w:val="007E4D96"/>
    <w:rsid w:val="007E527E"/>
    <w:rsid w:val="007E6305"/>
    <w:rsid w:val="007E6CDB"/>
    <w:rsid w:val="007F1890"/>
    <w:rsid w:val="007F36A9"/>
    <w:rsid w:val="007F4C28"/>
    <w:rsid w:val="007F4FA4"/>
    <w:rsid w:val="008132C1"/>
    <w:rsid w:val="008137DC"/>
    <w:rsid w:val="00813C83"/>
    <w:rsid w:val="0081468D"/>
    <w:rsid w:val="00816B26"/>
    <w:rsid w:val="00821F47"/>
    <w:rsid w:val="00822119"/>
    <w:rsid w:val="00823D08"/>
    <w:rsid w:val="00827662"/>
    <w:rsid w:val="008278E2"/>
    <w:rsid w:val="00834274"/>
    <w:rsid w:val="00865552"/>
    <w:rsid w:val="008B4C01"/>
    <w:rsid w:val="008C2CAE"/>
    <w:rsid w:val="008C3E45"/>
    <w:rsid w:val="008D07FF"/>
    <w:rsid w:val="008E096C"/>
    <w:rsid w:val="008E4F09"/>
    <w:rsid w:val="008F0CB9"/>
    <w:rsid w:val="008F12DE"/>
    <w:rsid w:val="008F7E9E"/>
    <w:rsid w:val="00905DA9"/>
    <w:rsid w:val="009145F3"/>
    <w:rsid w:val="00921836"/>
    <w:rsid w:val="009261C5"/>
    <w:rsid w:val="00930E18"/>
    <w:rsid w:val="00932541"/>
    <w:rsid w:val="00933406"/>
    <w:rsid w:val="009517B0"/>
    <w:rsid w:val="00953069"/>
    <w:rsid w:val="00980937"/>
    <w:rsid w:val="0099267F"/>
    <w:rsid w:val="00996CF9"/>
    <w:rsid w:val="009A5CC5"/>
    <w:rsid w:val="009A7AA7"/>
    <w:rsid w:val="009B1CC2"/>
    <w:rsid w:val="009B451F"/>
    <w:rsid w:val="009B735F"/>
    <w:rsid w:val="009B78C8"/>
    <w:rsid w:val="009C28BB"/>
    <w:rsid w:val="009C68A5"/>
    <w:rsid w:val="009D3942"/>
    <w:rsid w:val="00A03421"/>
    <w:rsid w:val="00A222C7"/>
    <w:rsid w:val="00A3187C"/>
    <w:rsid w:val="00A4607A"/>
    <w:rsid w:val="00A52BD7"/>
    <w:rsid w:val="00A7302E"/>
    <w:rsid w:val="00A766BA"/>
    <w:rsid w:val="00A87EDB"/>
    <w:rsid w:val="00A910D5"/>
    <w:rsid w:val="00A94DB5"/>
    <w:rsid w:val="00AA0946"/>
    <w:rsid w:val="00AB1716"/>
    <w:rsid w:val="00AB48E3"/>
    <w:rsid w:val="00AB6029"/>
    <w:rsid w:val="00AC264E"/>
    <w:rsid w:val="00AC4975"/>
    <w:rsid w:val="00AC6BF3"/>
    <w:rsid w:val="00AE68AD"/>
    <w:rsid w:val="00AF3597"/>
    <w:rsid w:val="00B04FF6"/>
    <w:rsid w:val="00B24724"/>
    <w:rsid w:val="00B361BD"/>
    <w:rsid w:val="00B403DA"/>
    <w:rsid w:val="00B403FA"/>
    <w:rsid w:val="00B44D42"/>
    <w:rsid w:val="00B464F1"/>
    <w:rsid w:val="00B47439"/>
    <w:rsid w:val="00B56E1A"/>
    <w:rsid w:val="00B67CBC"/>
    <w:rsid w:val="00B8461B"/>
    <w:rsid w:val="00B95414"/>
    <w:rsid w:val="00BA1A0F"/>
    <w:rsid w:val="00BA31B4"/>
    <w:rsid w:val="00BB4D14"/>
    <w:rsid w:val="00BC2978"/>
    <w:rsid w:val="00BC5609"/>
    <w:rsid w:val="00BC6ACE"/>
    <w:rsid w:val="00BD2E33"/>
    <w:rsid w:val="00BD4EE8"/>
    <w:rsid w:val="00BE6E06"/>
    <w:rsid w:val="00BF645C"/>
    <w:rsid w:val="00C07128"/>
    <w:rsid w:val="00C07497"/>
    <w:rsid w:val="00C12FB5"/>
    <w:rsid w:val="00C206C2"/>
    <w:rsid w:val="00C4288E"/>
    <w:rsid w:val="00C43AD5"/>
    <w:rsid w:val="00C474B1"/>
    <w:rsid w:val="00C71144"/>
    <w:rsid w:val="00C7316E"/>
    <w:rsid w:val="00C75862"/>
    <w:rsid w:val="00C7739B"/>
    <w:rsid w:val="00C97173"/>
    <w:rsid w:val="00CA1720"/>
    <w:rsid w:val="00CA2FBC"/>
    <w:rsid w:val="00CA7BE5"/>
    <w:rsid w:val="00CB1F4B"/>
    <w:rsid w:val="00CC331C"/>
    <w:rsid w:val="00CC3FA7"/>
    <w:rsid w:val="00CC5535"/>
    <w:rsid w:val="00CC77BB"/>
    <w:rsid w:val="00CE54AA"/>
    <w:rsid w:val="00CE574F"/>
    <w:rsid w:val="00CF04F6"/>
    <w:rsid w:val="00D020AD"/>
    <w:rsid w:val="00D10BC7"/>
    <w:rsid w:val="00D12904"/>
    <w:rsid w:val="00D14336"/>
    <w:rsid w:val="00D236E8"/>
    <w:rsid w:val="00D2418D"/>
    <w:rsid w:val="00D3138C"/>
    <w:rsid w:val="00D52E9D"/>
    <w:rsid w:val="00D55669"/>
    <w:rsid w:val="00D571CB"/>
    <w:rsid w:val="00D63C8E"/>
    <w:rsid w:val="00D72DF7"/>
    <w:rsid w:val="00D86AF7"/>
    <w:rsid w:val="00D90F07"/>
    <w:rsid w:val="00D97AEB"/>
    <w:rsid w:val="00DA1A28"/>
    <w:rsid w:val="00DA67CC"/>
    <w:rsid w:val="00DB16F2"/>
    <w:rsid w:val="00DC1949"/>
    <w:rsid w:val="00DD0B0F"/>
    <w:rsid w:val="00DD3DA0"/>
    <w:rsid w:val="00DD5502"/>
    <w:rsid w:val="00DF2631"/>
    <w:rsid w:val="00DF3F65"/>
    <w:rsid w:val="00DF6ACE"/>
    <w:rsid w:val="00E0004C"/>
    <w:rsid w:val="00E015EF"/>
    <w:rsid w:val="00E07182"/>
    <w:rsid w:val="00E15131"/>
    <w:rsid w:val="00E15768"/>
    <w:rsid w:val="00E16A76"/>
    <w:rsid w:val="00E17BBA"/>
    <w:rsid w:val="00E25025"/>
    <w:rsid w:val="00E26EED"/>
    <w:rsid w:val="00E31DCE"/>
    <w:rsid w:val="00E40872"/>
    <w:rsid w:val="00E538A4"/>
    <w:rsid w:val="00E87364"/>
    <w:rsid w:val="00E878D2"/>
    <w:rsid w:val="00E91CD8"/>
    <w:rsid w:val="00E934F5"/>
    <w:rsid w:val="00E96107"/>
    <w:rsid w:val="00EB00E6"/>
    <w:rsid w:val="00EB48AC"/>
    <w:rsid w:val="00EC1E56"/>
    <w:rsid w:val="00EC286E"/>
    <w:rsid w:val="00EC45C3"/>
    <w:rsid w:val="00ED29AD"/>
    <w:rsid w:val="00ED3DFC"/>
    <w:rsid w:val="00ED5D83"/>
    <w:rsid w:val="00EE2824"/>
    <w:rsid w:val="00EF62DB"/>
    <w:rsid w:val="00F0247C"/>
    <w:rsid w:val="00F03B3B"/>
    <w:rsid w:val="00F06F61"/>
    <w:rsid w:val="00F11FAC"/>
    <w:rsid w:val="00F40012"/>
    <w:rsid w:val="00F40C5D"/>
    <w:rsid w:val="00F44D75"/>
    <w:rsid w:val="00F60BA2"/>
    <w:rsid w:val="00F61335"/>
    <w:rsid w:val="00F6188C"/>
    <w:rsid w:val="00F646CE"/>
    <w:rsid w:val="00F73756"/>
    <w:rsid w:val="00F82636"/>
    <w:rsid w:val="00F85113"/>
    <w:rsid w:val="00F9398C"/>
    <w:rsid w:val="00F9707A"/>
    <w:rsid w:val="00FB183F"/>
    <w:rsid w:val="00FB3B98"/>
    <w:rsid w:val="00FB64D1"/>
    <w:rsid w:val="00FB6890"/>
    <w:rsid w:val="00FC0FE2"/>
    <w:rsid w:val="00FC1A06"/>
    <w:rsid w:val="00FC275C"/>
    <w:rsid w:val="00FC39B5"/>
    <w:rsid w:val="00FD1F05"/>
    <w:rsid w:val="00FE560A"/>
    <w:rsid w:val="00FE7FC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6213A1E"/>
  <w14:defaultImageDpi w14:val="300"/>
  <w15:docId w15:val="{787854E2-C702-884B-BF2A-AA9737AF44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1A30E8"/>
    <w:pPr>
      <w:tabs>
        <w:tab w:val="center" w:pos="4320"/>
        <w:tab w:val="right" w:pos="8640"/>
      </w:tabs>
    </w:pPr>
  </w:style>
  <w:style w:type="character" w:customStyle="1" w:styleId="KopfzeileZchn">
    <w:name w:val="Kopfzeile Zchn"/>
    <w:basedOn w:val="Absatz-Standardschriftart"/>
    <w:link w:val="Kopfzeile"/>
    <w:uiPriority w:val="99"/>
    <w:rsid w:val="001A30E8"/>
  </w:style>
  <w:style w:type="paragraph" w:styleId="Fuzeile">
    <w:name w:val="footer"/>
    <w:basedOn w:val="Standard"/>
    <w:link w:val="FuzeileZchn"/>
    <w:uiPriority w:val="99"/>
    <w:unhideWhenUsed/>
    <w:rsid w:val="001A30E8"/>
    <w:pPr>
      <w:tabs>
        <w:tab w:val="center" w:pos="4320"/>
        <w:tab w:val="right" w:pos="8640"/>
      </w:tabs>
    </w:pPr>
  </w:style>
  <w:style w:type="character" w:customStyle="1" w:styleId="FuzeileZchn">
    <w:name w:val="Fußzeile Zchn"/>
    <w:basedOn w:val="Absatz-Standardschriftart"/>
    <w:link w:val="Fuzeile"/>
    <w:uiPriority w:val="99"/>
    <w:rsid w:val="001A30E8"/>
  </w:style>
  <w:style w:type="paragraph" w:styleId="Sprechblasentext">
    <w:name w:val="Balloon Text"/>
    <w:basedOn w:val="Standard"/>
    <w:link w:val="SprechblasentextZchn"/>
    <w:uiPriority w:val="99"/>
    <w:semiHidden/>
    <w:unhideWhenUsed/>
    <w:rsid w:val="001A30E8"/>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1A30E8"/>
    <w:rPr>
      <w:rFonts w:ascii="Lucida Grande" w:hAnsi="Lucida Grande" w:cs="Lucida Grande"/>
      <w:sz w:val="18"/>
      <w:szCs w:val="18"/>
    </w:rPr>
  </w:style>
  <w:style w:type="paragraph" w:customStyle="1" w:styleId="BasicParagraph">
    <w:name w:val="[Basic Paragraph]"/>
    <w:basedOn w:val="Standard"/>
    <w:uiPriority w:val="99"/>
    <w:rsid w:val="00930E18"/>
    <w:pPr>
      <w:widowControl w:val="0"/>
      <w:autoSpaceDE w:val="0"/>
      <w:autoSpaceDN w:val="0"/>
      <w:adjustRightInd w:val="0"/>
      <w:spacing w:line="288" w:lineRule="auto"/>
      <w:textAlignment w:val="center"/>
    </w:pPr>
    <w:rPr>
      <w:rFonts w:ascii="MinionPro-Regular" w:hAnsi="MinionPro-Regular" w:cs="MinionPro-Regular"/>
      <w:color w:val="000000"/>
    </w:rPr>
  </w:style>
  <w:style w:type="paragraph" w:styleId="Listenabsatz">
    <w:name w:val="List Paragraph"/>
    <w:basedOn w:val="Standard"/>
    <w:uiPriority w:val="34"/>
    <w:qFormat/>
    <w:rsid w:val="00143FE3"/>
    <w:pPr>
      <w:ind w:left="720"/>
      <w:contextualSpacing/>
    </w:pPr>
  </w:style>
  <w:style w:type="character" w:styleId="Hyperlink">
    <w:name w:val="Hyperlink"/>
    <w:basedOn w:val="Absatz-Standardschriftart"/>
    <w:uiPriority w:val="99"/>
    <w:unhideWhenUsed/>
    <w:rsid w:val="004779E3"/>
    <w:rPr>
      <w:color w:val="0000FF" w:themeColor="hyperlink"/>
      <w:u w:val="single"/>
    </w:rPr>
  </w:style>
  <w:style w:type="character" w:customStyle="1" w:styleId="Erwhnung1">
    <w:name w:val="Erwähnung1"/>
    <w:basedOn w:val="Absatz-Standardschriftart"/>
    <w:uiPriority w:val="99"/>
    <w:semiHidden/>
    <w:unhideWhenUsed/>
    <w:rsid w:val="004779E3"/>
    <w:rPr>
      <w:color w:val="2B579A"/>
      <w:shd w:val="clear" w:color="auto" w:fill="E6E6E6"/>
    </w:rPr>
  </w:style>
  <w:style w:type="character" w:customStyle="1" w:styleId="NichtaufgelsteErwhnung1">
    <w:name w:val="Nicht aufgelöste Erwähnung1"/>
    <w:basedOn w:val="Absatz-Standardschriftart"/>
    <w:uiPriority w:val="99"/>
    <w:semiHidden/>
    <w:unhideWhenUsed/>
    <w:rsid w:val="00823D08"/>
    <w:rPr>
      <w:color w:val="808080"/>
      <w:shd w:val="clear" w:color="auto" w:fill="E6E6E6"/>
    </w:rPr>
  </w:style>
  <w:style w:type="paragraph" w:customStyle="1" w:styleId="Default">
    <w:name w:val="Default"/>
    <w:basedOn w:val="Standard"/>
    <w:rsid w:val="00FB6890"/>
    <w:pPr>
      <w:autoSpaceDE w:val="0"/>
      <w:autoSpaceDN w:val="0"/>
    </w:pPr>
    <w:rPr>
      <w:rFonts w:ascii="Arial" w:eastAsiaTheme="minorHAnsi" w:hAnsi="Arial" w:cs="Arial"/>
      <w:color w:val="000000"/>
      <w:lang w:val="de-DE" w:eastAsia="de-DE"/>
    </w:rPr>
  </w:style>
  <w:style w:type="character" w:customStyle="1" w:styleId="hps">
    <w:name w:val="hps"/>
    <w:basedOn w:val="Absatz-Standardschriftart"/>
    <w:rsid w:val="00FB6890"/>
  </w:style>
  <w:style w:type="character" w:styleId="Fett">
    <w:name w:val="Strong"/>
    <w:basedOn w:val="Absatz-Standardschriftart"/>
    <w:uiPriority w:val="22"/>
    <w:qFormat/>
    <w:rsid w:val="00052168"/>
    <w:rPr>
      <w:b/>
      <w:bCs/>
    </w:rPr>
  </w:style>
  <w:style w:type="paragraph" w:styleId="StandardWeb">
    <w:name w:val="Normal (Web)"/>
    <w:basedOn w:val="Standard"/>
    <w:uiPriority w:val="99"/>
    <w:unhideWhenUsed/>
    <w:rsid w:val="00052168"/>
    <w:pPr>
      <w:spacing w:before="100" w:beforeAutospacing="1" w:after="100" w:afterAutospacing="1"/>
    </w:pPr>
    <w:rPr>
      <w:rFonts w:ascii="Times New Roman" w:hAnsi="Times New Roman" w:cs="Times New Roman"/>
      <w:sz w:val="20"/>
      <w:szCs w:val="20"/>
      <w:lang w:val="de-DE" w:eastAsia="de-DE"/>
    </w:rPr>
  </w:style>
  <w:style w:type="character" w:customStyle="1" w:styleId="A7">
    <w:name w:val="A7"/>
    <w:uiPriority w:val="99"/>
    <w:rsid w:val="0009008E"/>
    <w:rPr>
      <w:rFonts w:cs="Univers LT 67 CondensedLt"/>
      <w:color w:val="211D1E"/>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546886">
      <w:bodyDiv w:val="1"/>
      <w:marLeft w:val="0"/>
      <w:marRight w:val="0"/>
      <w:marTop w:val="0"/>
      <w:marBottom w:val="0"/>
      <w:divBdr>
        <w:top w:val="none" w:sz="0" w:space="0" w:color="auto"/>
        <w:left w:val="none" w:sz="0" w:space="0" w:color="auto"/>
        <w:bottom w:val="none" w:sz="0" w:space="0" w:color="auto"/>
        <w:right w:val="none" w:sz="0" w:space="0" w:color="auto"/>
      </w:divBdr>
    </w:div>
    <w:div w:id="358508802">
      <w:bodyDiv w:val="1"/>
      <w:marLeft w:val="0"/>
      <w:marRight w:val="0"/>
      <w:marTop w:val="0"/>
      <w:marBottom w:val="0"/>
      <w:divBdr>
        <w:top w:val="none" w:sz="0" w:space="0" w:color="auto"/>
        <w:left w:val="none" w:sz="0" w:space="0" w:color="auto"/>
        <w:bottom w:val="none" w:sz="0" w:space="0" w:color="auto"/>
        <w:right w:val="none" w:sz="0" w:space="0" w:color="auto"/>
      </w:divBdr>
    </w:div>
    <w:div w:id="596863325">
      <w:bodyDiv w:val="1"/>
      <w:marLeft w:val="0"/>
      <w:marRight w:val="0"/>
      <w:marTop w:val="0"/>
      <w:marBottom w:val="0"/>
      <w:divBdr>
        <w:top w:val="none" w:sz="0" w:space="0" w:color="auto"/>
        <w:left w:val="none" w:sz="0" w:space="0" w:color="auto"/>
        <w:bottom w:val="none" w:sz="0" w:space="0" w:color="auto"/>
        <w:right w:val="none" w:sz="0" w:space="0" w:color="auto"/>
      </w:divBdr>
    </w:div>
    <w:div w:id="830369117">
      <w:bodyDiv w:val="1"/>
      <w:marLeft w:val="0"/>
      <w:marRight w:val="0"/>
      <w:marTop w:val="0"/>
      <w:marBottom w:val="0"/>
      <w:divBdr>
        <w:top w:val="none" w:sz="0" w:space="0" w:color="auto"/>
        <w:left w:val="none" w:sz="0" w:space="0" w:color="auto"/>
        <w:bottom w:val="none" w:sz="0" w:space="0" w:color="auto"/>
        <w:right w:val="none" w:sz="0" w:space="0" w:color="auto"/>
      </w:divBdr>
    </w:div>
    <w:div w:id="919025611">
      <w:bodyDiv w:val="1"/>
      <w:marLeft w:val="0"/>
      <w:marRight w:val="0"/>
      <w:marTop w:val="0"/>
      <w:marBottom w:val="0"/>
      <w:divBdr>
        <w:top w:val="none" w:sz="0" w:space="0" w:color="auto"/>
        <w:left w:val="none" w:sz="0" w:space="0" w:color="auto"/>
        <w:bottom w:val="none" w:sz="0" w:space="0" w:color="auto"/>
        <w:right w:val="none" w:sz="0" w:space="0" w:color="auto"/>
      </w:divBdr>
    </w:div>
    <w:div w:id="106707454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4.xml"/><Relationship Id="rId21" Type="http://schemas.openxmlformats.org/officeDocument/2006/relationships/diagramColors" Target="diagrams/colors3.xml"/><Relationship Id="rId42" Type="http://schemas.microsoft.com/office/2007/relationships/diagramDrawing" Target="diagrams/drawing7.xml"/><Relationship Id="rId47" Type="http://schemas.microsoft.com/office/2007/relationships/diagramDrawing" Target="diagrams/drawing8.xml"/><Relationship Id="rId63" Type="http://schemas.openxmlformats.org/officeDocument/2006/relationships/hyperlink" Target="http://www.clarkmheu.com" TargetMode="Externa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Colors" Target="diagrams/colors2.xml"/><Relationship Id="rId29" Type="http://schemas.openxmlformats.org/officeDocument/2006/relationships/diagramLayout" Target="diagrams/layout5.xml"/><Relationship Id="rId11" Type="http://schemas.openxmlformats.org/officeDocument/2006/relationships/diagramColors" Target="diagrams/colors1.xml"/><Relationship Id="rId24" Type="http://schemas.openxmlformats.org/officeDocument/2006/relationships/diagramLayout" Target="diagrams/layout4.xml"/><Relationship Id="rId32" Type="http://schemas.microsoft.com/office/2007/relationships/diagramDrawing" Target="diagrams/drawing5.xml"/><Relationship Id="rId37" Type="http://schemas.microsoft.com/office/2007/relationships/diagramDrawing" Target="diagrams/drawing6.xml"/><Relationship Id="rId40" Type="http://schemas.openxmlformats.org/officeDocument/2006/relationships/diagramQuickStyle" Target="diagrams/quickStyle7.xml"/><Relationship Id="rId45" Type="http://schemas.openxmlformats.org/officeDocument/2006/relationships/diagramQuickStyle" Target="diagrams/quickStyle8.xml"/><Relationship Id="rId53" Type="http://schemas.openxmlformats.org/officeDocument/2006/relationships/diagramData" Target="diagrams/data10.xml"/><Relationship Id="rId58" Type="http://schemas.openxmlformats.org/officeDocument/2006/relationships/diagramData" Target="diagrams/data11.xml"/><Relationship Id="rId66"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diagramColors" Target="diagrams/colors11.xml"/><Relationship Id="rId19" Type="http://schemas.openxmlformats.org/officeDocument/2006/relationships/diagramLayout" Target="diagrams/layout3.xml"/><Relationship Id="rId14" Type="http://schemas.openxmlformats.org/officeDocument/2006/relationships/diagramLayout" Target="diagrams/layout2.xml"/><Relationship Id="rId22" Type="http://schemas.microsoft.com/office/2007/relationships/diagramDrawing" Target="diagrams/drawing3.xml"/><Relationship Id="rId27" Type="http://schemas.microsoft.com/office/2007/relationships/diagramDrawing" Target="diagrams/drawing4.xml"/><Relationship Id="rId30" Type="http://schemas.openxmlformats.org/officeDocument/2006/relationships/diagramQuickStyle" Target="diagrams/quickStyle5.xml"/><Relationship Id="rId35" Type="http://schemas.openxmlformats.org/officeDocument/2006/relationships/diagramQuickStyle" Target="diagrams/quickStyle6.xml"/><Relationship Id="rId43" Type="http://schemas.openxmlformats.org/officeDocument/2006/relationships/diagramData" Target="diagrams/data8.xml"/><Relationship Id="rId48" Type="http://schemas.openxmlformats.org/officeDocument/2006/relationships/diagramData" Target="diagrams/data9.xml"/><Relationship Id="rId56" Type="http://schemas.openxmlformats.org/officeDocument/2006/relationships/diagramColors" Target="diagrams/colors10.xml"/><Relationship Id="rId64" Type="http://schemas.openxmlformats.org/officeDocument/2006/relationships/hyperlink" Target="https://www.facebook.com/CLARK.the.forklift" TargetMode="External"/><Relationship Id="rId69" Type="http://schemas.openxmlformats.org/officeDocument/2006/relationships/theme" Target="theme/theme1.xml"/><Relationship Id="rId8" Type="http://schemas.openxmlformats.org/officeDocument/2006/relationships/diagramData" Target="diagrams/data1.xml"/><Relationship Id="rId51" Type="http://schemas.openxmlformats.org/officeDocument/2006/relationships/diagramColors" Target="diagrams/colors9.xml"/><Relationship Id="rId3" Type="http://schemas.openxmlformats.org/officeDocument/2006/relationships/styles" Target="styles.xml"/><Relationship Id="rId12" Type="http://schemas.microsoft.com/office/2007/relationships/diagramDrawing" Target="diagrams/drawing1.xml"/><Relationship Id="rId17" Type="http://schemas.microsoft.com/office/2007/relationships/diagramDrawing" Target="diagrams/drawing2.xml"/><Relationship Id="rId25" Type="http://schemas.openxmlformats.org/officeDocument/2006/relationships/diagramQuickStyle" Target="diagrams/quickStyle4.xml"/><Relationship Id="rId33" Type="http://schemas.openxmlformats.org/officeDocument/2006/relationships/diagramData" Target="diagrams/data6.xml"/><Relationship Id="rId38" Type="http://schemas.openxmlformats.org/officeDocument/2006/relationships/diagramData" Target="diagrams/data7.xml"/><Relationship Id="rId46" Type="http://schemas.openxmlformats.org/officeDocument/2006/relationships/diagramColors" Target="diagrams/colors8.xml"/><Relationship Id="rId59" Type="http://schemas.openxmlformats.org/officeDocument/2006/relationships/diagramLayout" Target="diagrams/layout11.xml"/><Relationship Id="rId67" Type="http://schemas.openxmlformats.org/officeDocument/2006/relationships/footer" Target="footer1.xml"/><Relationship Id="rId20" Type="http://schemas.openxmlformats.org/officeDocument/2006/relationships/diagramQuickStyle" Target="diagrams/quickStyle3.xml"/><Relationship Id="rId41" Type="http://schemas.openxmlformats.org/officeDocument/2006/relationships/diagramColors" Target="diagrams/colors7.xml"/><Relationship Id="rId54" Type="http://schemas.openxmlformats.org/officeDocument/2006/relationships/diagramLayout" Target="diagrams/layout10.xml"/><Relationship Id="rId62" Type="http://schemas.microsoft.com/office/2007/relationships/diagramDrawing" Target="diagrams/drawing1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QuickStyle" Target="diagrams/quickStyle2.xml"/><Relationship Id="rId23" Type="http://schemas.openxmlformats.org/officeDocument/2006/relationships/diagramData" Target="diagrams/data4.xml"/><Relationship Id="rId28" Type="http://schemas.openxmlformats.org/officeDocument/2006/relationships/diagramData" Target="diagrams/data5.xml"/><Relationship Id="rId36" Type="http://schemas.openxmlformats.org/officeDocument/2006/relationships/diagramColors" Target="diagrams/colors6.xml"/><Relationship Id="rId49" Type="http://schemas.openxmlformats.org/officeDocument/2006/relationships/diagramLayout" Target="diagrams/layout9.xml"/><Relationship Id="rId57" Type="http://schemas.microsoft.com/office/2007/relationships/diagramDrawing" Target="diagrams/drawing10.xml"/><Relationship Id="rId10" Type="http://schemas.openxmlformats.org/officeDocument/2006/relationships/diagramQuickStyle" Target="diagrams/quickStyle1.xml"/><Relationship Id="rId31" Type="http://schemas.openxmlformats.org/officeDocument/2006/relationships/diagramColors" Target="diagrams/colors5.xml"/><Relationship Id="rId44" Type="http://schemas.openxmlformats.org/officeDocument/2006/relationships/diagramLayout" Target="diagrams/layout8.xml"/><Relationship Id="rId52" Type="http://schemas.microsoft.com/office/2007/relationships/diagramDrawing" Target="diagrams/drawing9.xml"/><Relationship Id="rId60" Type="http://schemas.openxmlformats.org/officeDocument/2006/relationships/diagramQuickStyle" Target="diagrams/quickStyle11.xml"/><Relationship Id="rId65" Type="http://schemas.openxmlformats.org/officeDocument/2006/relationships/hyperlink" Target="http://www.clarkmheu.com" TargetMode="External"/><Relationship Id="rId4" Type="http://schemas.openxmlformats.org/officeDocument/2006/relationships/settings" Target="settings.xml"/><Relationship Id="rId9" Type="http://schemas.openxmlformats.org/officeDocument/2006/relationships/diagramLayout" Target="diagrams/layout1.xml"/><Relationship Id="rId13" Type="http://schemas.openxmlformats.org/officeDocument/2006/relationships/diagramData" Target="diagrams/data2.xml"/><Relationship Id="rId18" Type="http://schemas.openxmlformats.org/officeDocument/2006/relationships/diagramData" Target="diagrams/data3.xml"/><Relationship Id="rId39" Type="http://schemas.openxmlformats.org/officeDocument/2006/relationships/diagramLayout" Target="diagrams/layout7.xml"/><Relationship Id="rId34" Type="http://schemas.openxmlformats.org/officeDocument/2006/relationships/diagramLayout" Target="diagrams/layout6.xml"/><Relationship Id="rId50" Type="http://schemas.openxmlformats.org/officeDocument/2006/relationships/diagramQuickStyle" Target="diagrams/quickStyle9.xml"/><Relationship Id="rId55" Type="http://schemas.openxmlformats.org/officeDocument/2006/relationships/diagramQuickStyle" Target="diagrams/quickStyle10.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diagrams/_rels/data1.xml.rels><?xml version="1.0" encoding="UTF-8" standalone="yes"?>
<Relationships xmlns="http://schemas.openxmlformats.org/package/2006/relationships"><Relationship Id="rId1" Type="http://schemas.openxmlformats.org/officeDocument/2006/relationships/image" Target="../media/image1.jpg"/></Relationships>
</file>

<file path=word/diagrams/_rels/data10.xml.rels><?xml version="1.0" encoding="UTF-8" standalone="yes"?>
<Relationships xmlns="http://schemas.openxmlformats.org/package/2006/relationships"><Relationship Id="rId1" Type="http://schemas.openxmlformats.org/officeDocument/2006/relationships/image" Target="../media/image10.jpg"/></Relationships>
</file>

<file path=word/diagrams/_rels/data11.xml.rels><?xml version="1.0" encoding="UTF-8" standalone="yes"?>
<Relationships xmlns="http://schemas.openxmlformats.org/package/2006/relationships"><Relationship Id="rId1" Type="http://schemas.openxmlformats.org/officeDocument/2006/relationships/image" Target="../media/image11.png"/></Relationships>
</file>

<file path=word/diagrams/_rels/data2.xml.rels><?xml version="1.0" encoding="UTF-8" standalone="yes"?>
<Relationships xmlns="http://schemas.openxmlformats.org/package/2006/relationships"><Relationship Id="rId1" Type="http://schemas.openxmlformats.org/officeDocument/2006/relationships/image" Target="../media/image2.jpg"/></Relationships>
</file>

<file path=word/diagrams/_rels/data3.xml.rels><?xml version="1.0" encoding="UTF-8" standalone="yes"?>
<Relationships xmlns="http://schemas.openxmlformats.org/package/2006/relationships"><Relationship Id="rId1" Type="http://schemas.openxmlformats.org/officeDocument/2006/relationships/image" Target="../media/image3.jpg"/></Relationships>
</file>

<file path=word/diagrams/_rels/data4.xml.rels><?xml version="1.0" encoding="UTF-8" standalone="yes"?>
<Relationships xmlns="http://schemas.openxmlformats.org/package/2006/relationships"><Relationship Id="rId1" Type="http://schemas.openxmlformats.org/officeDocument/2006/relationships/image" Target="../media/image4.jpg"/></Relationships>
</file>

<file path=word/diagrams/_rels/data5.xml.rels><?xml version="1.0" encoding="UTF-8" standalone="yes"?>
<Relationships xmlns="http://schemas.openxmlformats.org/package/2006/relationships"><Relationship Id="rId1" Type="http://schemas.openxmlformats.org/officeDocument/2006/relationships/image" Target="../media/image5.jpg"/></Relationships>
</file>

<file path=word/diagrams/_rels/data6.xml.rels><?xml version="1.0" encoding="UTF-8" standalone="yes"?>
<Relationships xmlns="http://schemas.openxmlformats.org/package/2006/relationships"><Relationship Id="rId1" Type="http://schemas.openxmlformats.org/officeDocument/2006/relationships/image" Target="../media/image6.png"/></Relationships>
</file>

<file path=word/diagrams/_rels/data7.xml.rels><?xml version="1.0" encoding="UTF-8" standalone="yes"?>
<Relationships xmlns="http://schemas.openxmlformats.org/package/2006/relationships"><Relationship Id="rId1" Type="http://schemas.openxmlformats.org/officeDocument/2006/relationships/image" Target="../media/image7.jpg"/></Relationships>
</file>

<file path=word/diagrams/_rels/data8.xml.rels><?xml version="1.0" encoding="UTF-8" standalone="yes"?>
<Relationships xmlns="http://schemas.openxmlformats.org/package/2006/relationships"><Relationship Id="rId1" Type="http://schemas.openxmlformats.org/officeDocument/2006/relationships/image" Target="../media/image8.jpg"/></Relationships>
</file>

<file path=word/diagrams/_rels/data9.xml.rels><?xml version="1.0" encoding="UTF-8" standalone="yes"?>
<Relationships xmlns="http://schemas.openxmlformats.org/package/2006/relationships"><Relationship Id="rId1" Type="http://schemas.openxmlformats.org/officeDocument/2006/relationships/image" Target="../media/image9.jpg"/></Relationships>
</file>

<file path=word/diagrams/_rels/drawing1.xml.rels><?xml version="1.0" encoding="UTF-8" standalone="yes"?>
<Relationships xmlns="http://schemas.openxmlformats.org/package/2006/relationships"><Relationship Id="rId1" Type="http://schemas.openxmlformats.org/officeDocument/2006/relationships/image" Target="../media/image1.jpg"/></Relationships>
</file>

<file path=word/diagrams/_rels/drawing10.xml.rels><?xml version="1.0" encoding="UTF-8" standalone="yes"?>
<Relationships xmlns="http://schemas.openxmlformats.org/package/2006/relationships"><Relationship Id="rId1" Type="http://schemas.openxmlformats.org/officeDocument/2006/relationships/image" Target="../media/image10.jpg"/></Relationships>
</file>

<file path=word/diagrams/_rels/drawing11.xml.rels><?xml version="1.0" encoding="UTF-8" standalone="yes"?>
<Relationships xmlns="http://schemas.openxmlformats.org/package/2006/relationships"><Relationship Id="rId1" Type="http://schemas.openxmlformats.org/officeDocument/2006/relationships/image" Target="../media/image11.png"/></Relationships>
</file>

<file path=word/diagrams/_rels/drawing2.xml.rels><?xml version="1.0" encoding="UTF-8" standalone="yes"?>
<Relationships xmlns="http://schemas.openxmlformats.org/package/2006/relationships"><Relationship Id="rId1" Type="http://schemas.openxmlformats.org/officeDocument/2006/relationships/image" Target="../media/image2.jpg"/></Relationships>
</file>

<file path=word/diagrams/_rels/drawing3.xml.rels><?xml version="1.0" encoding="UTF-8" standalone="yes"?>
<Relationships xmlns="http://schemas.openxmlformats.org/package/2006/relationships"><Relationship Id="rId1" Type="http://schemas.openxmlformats.org/officeDocument/2006/relationships/image" Target="../media/image3.jpg"/></Relationships>
</file>

<file path=word/diagrams/_rels/drawing4.xml.rels><?xml version="1.0" encoding="UTF-8" standalone="yes"?>
<Relationships xmlns="http://schemas.openxmlformats.org/package/2006/relationships"><Relationship Id="rId1" Type="http://schemas.openxmlformats.org/officeDocument/2006/relationships/image" Target="../media/image4.jpg"/></Relationships>
</file>

<file path=word/diagrams/_rels/drawing5.xml.rels><?xml version="1.0" encoding="UTF-8" standalone="yes"?>
<Relationships xmlns="http://schemas.openxmlformats.org/package/2006/relationships"><Relationship Id="rId1" Type="http://schemas.openxmlformats.org/officeDocument/2006/relationships/image" Target="../media/image5.jpg"/></Relationships>
</file>

<file path=word/diagrams/_rels/drawing6.xml.rels><?xml version="1.0" encoding="UTF-8" standalone="yes"?>
<Relationships xmlns="http://schemas.openxmlformats.org/package/2006/relationships"><Relationship Id="rId1" Type="http://schemas.openxmlformats.org/officeDocument/2006/relationships/image" Target="../media/image6.png"/></Relationships>
</file>

<file path=word/diagrams/_rels/drawing7.xml.rels><?xml version="1.0" encoding="UTF-8" standalone="yes"?>
<Relationships xmlns="http://schemas.openxmlformats.org/package/2006/relationships"><Relationship Id="rId1" Type="http://schemas.openxmlformats.org/officeDocument/2006/relationships/image" Target="../media/image7.jpg"/></Relationships>
</file>

<file path=word/diagrams/_rels/drawing8.xml.rels><?xml version="1.0" encoding="UTF-8" standalone="yes"?>
<Relationships xmlns="http://schemas.openxmlformats.org/package/2006/relationships"><Relationship Id="rId1" Type="http://schemas.openxmlformats.org/officeDocument/2006/relationships/image" Target="../media/image8.jpg"/></Relationships>
</file>

<file path=word/diagrams/_rels/drawing9.xml.rels><?xml version="1.0" encoding="UTF-8" standalone="yes"?>
<Relationships xmlns="http://schemas.openxmlformats.org/package/2006/relationships"><Relationship Id="rId1" Type="http://schemas.openxmlformats.org/officeDocument/2006/relationships/image" Target="../media/image9.jp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54237" custLinFactNeighborY="-33754"/>
      <dgm:spPr>
        <a:blipFill>
          <a:blip xmlns:r="http://schemas.openxmlformats.org/officeDocument/2006/relationships" r:embed="rId1">
            <a:extLst>
              <a:ext uri="{28A0092B-C50C-407E-A947-70E740481C1C}">
                <a14:useLocalDpi xmlns:a14="http://schemas.microsoft.com/office/drawing/2010/main" val="0"/>
              </a:ext>
            </a:extLst>
          </a:blip>
          <a:srcRect/>
          <a:stretch>
            <a:fillRect l="-12000" r="-12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ED2ACC74-2E37-9B46-971E-FE53E2DEE58F}" type="presOf" srcId="{C4741C61-3CE2-4382-AE1C-997DFA490B31}" destId="{99A7E66D-12C2-4FC4-8F88-43C10169D7DC}" srcOrd="0" destOrd="0" presId="urn:microsoft.com/office/officeart/2008/layout/BendingPictureSemiTransparentText"/>
    <dgm:cxn modelId="{EA72D790-6D88-FF4F-B49C-43A453C99512}" type="presOf" srcId="{2A6527C2-C59D-4601-800B-9D531528AB40}" destId="{F263375B-8F2F-4348-8FC4-2AD1796FE0A7}"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2E901DF5-C069-0D4B-BBBE-015FBBCB6B65}" type="presParOf" srcId="{99A7E66D-12C2-4FC4-8F88-43C10169D7DC}" destId="{453BB455-205A-4FDE-983C-E209888C28FC}" srcOrd="0" destOrd="0" presId="urn:microsoft.com/office/officeart/2008/layout/BendingPictureSemiTransparentText"/>
    <dgm:cxn modelId="{BBBCC017-EBAF-CE4E-86B1-036DD2E0B657}" type="presParOf" srcId="{453BB455-205A-4FDE-983C-E209888C28FC}" destId="{935119E9-69DD-4AC6-920B-B99615280B24}" srcOrd="0" destOrd="0" presId="urn:microsoft.com/office/officeart/2008/layout/BendingPictureSemiTransparentText"/>
    <dgm:cxn modelId="{BAC985DA-7C3A-6744-9081-AA366CE4A495}"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25534" custLinFactNeighborY="-1980"/>
      <dgm:spPr>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57"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25534" custLinFactNeighborY="-1980"/>
      <dgm:spPr>
        <a:blipFill>
          <a:blip xmlns:r="http://schemas.openxmlformats.org/officeDocument/2006/relationships" r:embed="rId1">
            <a:extLst>
              <a:ext uri="{28A0092B-C50C-407E-A947-70E740481C1C}">
                <a14:useLocalDpi xmlns:a14="http://schemas.microsoft.com/office/drawing/2010/main" val="0"/>
              </a:ext>
            </a:extLst>
          </a:blip>
          <a:srcRect/>
          <a:stretch>
            <a:fillRect l="-1000" r="-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6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8623" custLinFactNeighborY="-49"/>
      <dgm:spPr>
        <a:blipFill rotWithShape="1">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8623" custLinFactNeighborY="-49"/>
      <dgm:spPr>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8623" custLinFactNeighborY="-49"/>
      <dgm:spPr>
        <a:blipFill>
          <a:blip xmlns:r="http://schemas.openxmlformats.org/officeDocument/2006/relationships" r:embed="rId1">
            <a:extLst>
              <a:ext uri="{28A0092B-C50C-407E-A947-70E740481C1C}">
                <a14:useLocalDpi xmlns:a14="http://schemas.microsoft.com/office/drawing/2010/main" val="0"/>
              </a:ext>
            </a:extLst>
          </a:blip>
          <a:srcRect/>
          <a:stretch>
            <a:fillRect l="-10000" r="-10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8623" custLinFactNeighborY="-49"/>
      <dgm:spPr>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25534" custLinFactNeighborY="-1980"/>
      <dgm:spPr>
        <a:blipFill>
          <a:blip xmlns:r="http://schemas.openxmlformats.org/officeDocument/2006/relationships" r:embed="rId1">
            <a:extLst>
              <a:ext uri="{28A0092B-C50C-407E-A947-70E740481C1C}">
                <a14:useLocalDpi xmlns:a14="http://schemas.microsoft.com/office/drawing/2010/main" val="0"/>
              </a:ext>
            </a:extLst>
          </a:blip>
          <a:srcRect/>
          <a:stretch>
            <a:fillRect t="-8000" b="-8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37"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25534" custLinFactNeighborY="-1980"/>
      <dgm:spPr>
        <a:blipFill rotWithShape="1">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42"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25534" custLinFactNeighborY="-1980"/>
      <dgm:spPr>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25534" custLinFactNeighborY="-1980"/>
      <dgm:spPr>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5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2822" y="0"/>
          <a:ext cx="2894183" cy="1879428"/>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12000" r="-12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52138" y="1316518"/>
          <a:ext cx="2192729" cy="451062"/>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1066800">
            <a:lnSpc>
              <a:spcPct val="90000"/>
            </a:lnSpc>
            <a:spcBef>
              <a:spcPct val="0"/>
            </a:spcBef>
            <a:spcAft>
              <a:spcPct val="35000"/>
            </a:spcAft>
            <a:buNone/>
          </a:pPr>
          <a:r>
            <a:rPr lang="de-DE" sz="2400" kern="1200"/>
            <a:t> </a:t>
          </a:r>
        </a:p>
      </dsp:txBody>
      <dsp:txXfrm>
        <a:off x="352138" y="1316518"/>
        <a:ext cx="2192729" cy="451062"/>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1559" y="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1559" y="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1000" r="-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0" y="34930"/>
          <a:ext cx="2786090" cy="1809235"/>
        </a:xfrm>
        <a:prstGeom prst="rect">
          <a:avLst/>
        </a:prstGeom>
        <a:blipFill rotWithShape="1">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0" y="3493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0" y="3493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10000" r="-10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0" y="3493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1559" y="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8000" b="-8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1559" y="0"/>
          <a:ext cx="2786090" cy="1809235"/>
        </a:xfrm>
        <a:prstGeom prst="rect">
          <a:avLst/>
        </a:prstGeom>
        <a:blipFill rotWithShape="1">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1559" y="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1559" y="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layout1.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AD7508-2DD6-4346-9B7F-C9DF3CD1FA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378</Words>
  <Characters>2387</Characters>
  <Application>Microsoft Office Word</Application>
  <DocSecurity>0</DocSecurity>
  <Lines>19</Lines>
  <Paragraphs>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CMHC</Company>
  <LinksUpToDate>false</LinksUpToDate>
  <CharactersWithSpaces>2760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Galicia, Juan</dc:creator>
  <cp:lastModifiedBy>Barde, Sabine</cp:lastModifiedBy>
  <cp:revision>4</cp:revision>
  <cp:lastPrinted>2018-01-29T08:28:00Z</cp:lastPrinted>
  <dcterms:created xsi:type="dcterms:W3CDTF">2025-02-24T13:44:00Z</dcterms:created>
  <dcterms:modified xsi:type="dcterms:W3CDTF">2025-02-25T12:25:00Z</dcterms:modified>
</cp:coreProperties>
</file>